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3"/>
        <w:spacing w:lineRule="auto" w:line="276"/>
        <w:ind w:right="-513" w:hanging="0"/>
        <w:jc w:val="right"/>
        <w:rPr>
          <w:rFonts w:ascii="Liberation Serif" w:hAnsi="Liberation Serif"/>
        </w:rPr>
      </w:pPr>
      <w:r>
        <w:rPr>
          <w:rFonts w:cs="Arial" w:ascii="Liberation Serif" w:hAnsi="Liberation Serif"/>
          <w:b/>
          <w:sz w:val="22"/>
          <w:szCs w:val="22"/>
          <w:lang w:val="fr-FR"/>
        </w:rPr>
        <w:t>Anexa 6-- Modele documente pentru achiziții</w:t>
      </w:r>
    </w:p>
    <w:p>
      <w:pPr>
        <w:pStyle w:val="Normal"/>
        <w:ind w:right="-513" w:hanging="0"/>
        <w:rPr>
          <w:rFonts w:ascii="Liberation Serif" w:hAnsi="Liberation Serif" w:cs="Arial"/>
          <w:lang w:eastAsia="en-US"/>
        </w:rPr>
      </w:pPr>
      <w:r>
        <w:rPr>
          <w:rFonts w:cs="Arial" w:ascii="Liberation Serif" w:hAnsi="Liberation Serif"/>
          <w:lang w:eastAsia="en-US"/>
        </w:rPr>
      </w:r>
      <w:bookmarkStart w:id="0" w:name="_Toc475519921"/>
      <w:bookmarkStart w:id="1" w:name="_Toc475518428"/>
      <w:bookmarkStart w:id="2" w:name="_Toc469225600"/>
      <w:bookmarkStart w:id="3" w:name="_Toc468109252"/>
      <w:bookmarkStart w:id="4" w:name="_Toc475519921"/>
      <w:bookmarkStart w:id="5" w:name="_Toc475518428"/>
      <w:bookmarkStart w:id="6" w:name="_Toc469225600"/>
      <w:bookmarkStart w:id="7" w:name="_Toc468109252"/>
      <w:bookmarkEnd w:id="6"/>
      <w:bookmarkEnd w:id="7"/>
    </w:p>
    <w:p>
      <w:pPr>
        <w:pStyle w:val="Normal"/>
        <w:ind w:right="-513" w:hanging="0"/>
        <w:rPr>
          <w:rFonts w:ascii="Liberation Serif" w:hAnsi="Liberation Serif" w:cs="Arial"/>
          <w:lang w:eastAsia="en-US"/>
        </w:rPr>
      </w:pPr>
      <w:r>
        <w:rPr>
          <w:rFonts w:cs="Arial" w:ascii="Liberation Serif" w:hAnsi="Liberation Serif"/>
          <w:lang w:eastAsia="en-US"/>
        </w:rPr>
      </w:r>
    </w:p>
    <w:p>
      <w:pPr>
        <w:pStyle w:val="Heading3"/>
        <w:numPr>
          <w:ilvl w:val="0"/>
          <w:numId w:val="0"/>
        </w:numPr>
        <w:ind w:left="0" w:right="-513" w:hanging="0"/>
        <w:rPr>
          <w:rFonts w:ascii="Liberation Serif" w:hAnsi="Liberation Serif"/>
        </w:rPr>
      </w:pPr>
      <w:r>
        <w:rPr>
          <w:rFonts w:eastAsia="宋体" w:cs="Arial" w:ascii="Liberation Serif" w:hAnsi="Liberation Serif" w:eastAsiaTheme="minorEastAsia"/>
          <w:b/>
          <w:i/>
          <w:color w:val="auto"/>
          <w:sz w:val="22"/>
          <w:szCs w:val="22"/>
          <w:lang w:val="ro-RO" w:eastAsia="zh-CN"/>
        </w:rPr>
        <w:t xml:space="preserve">Model </w:t>
      </w:r>
      <w:r>
        <w:rPr>
          <w:rFonts w:cs="Arial" w:ascii="Liberation Serif" w:hAnsi="Liberation Serif"/>
          <w:b/>
          <w:i/>
          <w:iCs/>
          <w:color w:val="auto"/>
        </w:rPr>
        <w:t xml:space="preserve">Contract </w:t>
      </w:r>
      <w:r>
        <w:rPr>
          <w:rFonts w:eastAsia="宋体" w:cs="Arial" w:ascii="Liberation Serif" w:hAnsi="Liberation Serif" w:eastAsiaTheme="minorEastAsia"/>
          <w:b/>
          <w:i/>
          <w:color w:val="auto"/>
          <w:sz w:val="22"/>
          <w:szCs w:val="22"/>
          <w:lang w:val="ro-RO" w:eastAsia="zh-CN"/>
        </w:rPr>
        <w:t>de furnizare produse</w:t>
      </w:r>
      <w:r>
        <w:rPr>
          <w:rFonts w:cs="Arial" w:ascii="Liberation Serif" w:hAnsi="Liberation Serif"/>
          <w:b/>
          <w:i/>
          <w:iCs/>
          <w:color w:val="auto"/>
        </w:rPr>
        <w:t xml:space="preserve"> </w:t>
      </w:r>
    </w:p>
    <w:p>
      <w:pPr>
        <w:pStyle w:val="NoSpacing"/>
        <w:ind w:right="-513" w:hanging="0"/>
        <w:rPr>
          <w:rFonts w:ascii="Liberation Serif" w:hAnsi="Liberation Serif" w:cs="Arial"/>
          <w:shd w:fill="D9D9D9" w:val="clear"/>
          <w:lang w:val="ro-RO"/>
        </w:rPr>
      </w:pPr>
      <w:r>
        <w:rPr>
          <w:rFonts w:cs="Arial" w:ascii="Liberation Serif" w:hAnsi="Liberation Serif"/>
          <w:shd w:fill="D9D9D9" w:val="clear"/>
          <w:lang w:val="ro-RO"/>
        </w:rPr>
      </w:r>
    </w:p>
    <w:p>
      <w:pPr>
        <w:pStyle w:val="NoSpacing"/>
        <w:ind w:right="-513" w:hanging="0"/>
        <w:rPr>
          <w:rFonts w:ascii="Liberation Serif" w:hAnsi="Liberation Serif" w:cs="Arial"/>
          <w:shd w:fill="D9D9D9" w:val="clear"/>
          <w:lang w:val="ro-RO"/>
        </w:rPr>
      </w:pPr>
      <w:r>
        <w:rPr>
          <w:rFonts w:cs="Arial" w:ascii="Liberation Serif" w:hAnsi="Liberation Serif"/>
          <w:shd w:fill="D9D9D9" w:val="clear"/>
          <w:lang w:val="ro-RO"/>
        </w:rPr>
      </w:r>
      <w:bookmarkStart w:id="8" w:name="_Toc469225600"/>
      <w:bookmarkStart w:id="9" w:name="_Toc468109252"/>
      <w:bookmarkStart w:id="10" w:name="_Toc469225600"/>
      <w:bookmarkStart w:id="11" w:name="_Toc468109252"/>
      <w:bookmarkEnd w:id="10"/>
      <w:bookmarkEnd w:id="11"/>
    </w:p>
    <w:p>
      <w:pPr>
        <w:pStyle w:val="Normal"/>
        <w:numPr>
          <w:ilvl w:val="0"/>
          <w:numId w:val="0"/>
        </w:numPr>
        <w:spacing w:lineRule="auto" w:line="240" w:before="0" w:after="0"/>
        <w:ind w:right="-513" w:hanging="0"/>
        <w:jc w:val="center"/>
        <w:outlineLvl w:val="0"/>
        <w:rPr>
          <w:rFonts w:ascii="Liberation Serif" w:hAnsi="Liberation Serif"/>
        </w:rPr>
      </w:pPr>
      <w:bookmarkStart w:id="12" w:name="_Toc475519921"/>
      <w:bookmarkStart w:id="13" w:name="_Toc475518428"/>
      <w:r>
        <w:rPr>
          <w:rFonts w:cs="Arial" w:ascii="Liberation Serif" w:hAnsi="Liberation Serif"/>
          <w:b/>
          <w:color w:val="222222"/>
          <w:sz w:val="24"/>
          <w:szCs w:val="24"/>
        </w:rPr>
        <w:t>CONTRACT</w:t>
      </w:r>
      <w:bookmarkEnd w:id="12"/>
      <w:bookmarkEnd w:id="13"/>
      <w:r>
        <w:rPr>
          <w:rFonts w:cs="Arial" w:ascii="Liberation Serif" w:hAnsi="Liberation Serif"/>
          <w:b/>
          <w:color w:val="222222"/>
          <w:sz w:val="24"/>
          <w:szCs w:val="24"/>
        </w:rPr>
        <w:t xml:space="preserve"> de furnizare produse</w:t>
      </w:r>
    </w:p>
    <w:p>
      <w:pPr>
        <w:pStyle w:val="ListParagraph"/>
        <w:tabs>
          <w:tab w:val="clear" w:pos="720"/>
          <w:tab w:val="left" w:pos="567" w:leader="none"/>
        </w:tabs>
        <w:spacing w:lineRule="auto" w:line="240" w:before="0" w:after="0"/>
        <w:ind w:left="0" w:right="-513" w:hanging="0"/>
        <w:contextualSpacing/>
        <w:rPr>
          <w:rFonts w:ascii="Liberation Serif" w:hAnsi="Liberation Serif" w:cs="Arial"/>
        </w:rPr>
      </w:pPr>
      <w:r>
        <w:rPr>
          <w:rFonts w:cs="Arial" w:ascii="Liberation Serif" w:hAnsi="Liberation Serif"/>
        </w:rPr>
      </w:r>
    </w:p>
    <w:p>
      <w:pPr>
        <w:pStyle w:val="Normal"/>
        <w:tabs>
          <w:tab w:val="clear" w:pos="720"/>
          <w:tab w:val="left" w:pos="567" w:leader="none"/>
        </w:tabs>
        <w:spacing w:lineRule="auto" w:line="240" w:before="0" w:after="0"/>
        <w:ind w:right="-513" w:hanging="0"/>
        <w:jc w:val="center"/>
        <w:rPr/>
      </w:pPr>
      <w:r>
        <w:rPr>
          <w:rFonts w:cs="Arial" w:ascii="Liberation Serif" w:hAnsi="Liberation Serif"/>
        </w:rPr>
        <w:t xml:space="preserve">privind </w:t>
      </w:r>
      <w:r>
        <w:rPr>
          <w:rFonts w:cs="Liberation Serif;Times New Roman" w:ascii="Liberation Serif" w:hAnsi="Liberation Serif"/>
        </w:rPr>
        <w:t xml:space="preserve">Achiziția directa de: </w:t>
      </w:r>
      <w:r>
        <w:rPr>
          <w:rFonts w:cs="Liberation Serif;Times New Roman" w:ascii="Liberation Serif" w:hAnsi="Liberation Serif"/>
          <w:b/>
          <w:i/>
        </w:rPr>
        <w:t xml:space="preserve">,,PACHET PRODUSE </w:t>
      </w:r>
      <w:r>
        <w:rPr>
          <w:rFonts w:cs="Liberation Serif;Times New Roman" w:ascii="Liberation Serif" w:hAnsi="Liberation Serif"/>
          <w:b/>
          <w:bCs/>
          <w:i/>
          <w:iCs/>
          <w:sz w:val="24"/>
          <w:szCs w:val="24"/>
        </w:rPr>
        <w:t>LOT I: Investitie I9 - “Echipamente pentru laboratoare de informatica din unitati de invatamant de nivel primar” și</w:t>
      </w:r>
      <w:r>
        <w:rPr>
          <w:rStyle w:val="Applestylespan"/>
          <w:rFonts w:cs="Liberation Serif;Times New Roman" w:ascii="Liberation Serif" w:hAnsi="Liberation Serif"/>
          <w:b/>
          <w:bCs/>
          <w:i/>
          <w:iCs/>
          <w:caps/>
          <w:sz w:val="24"/>
          <w:szCs w:val="24"/>
        </w:rPr>
        <w:t xml:space="preserve"> LOT II: </w:t>
      </w:r>
      <w:r>
        <w:rPr>
          <w:rStyle w:val="Applestylespan"/>
          <w:rFonts w:cs="Liberation Serif;Times New Roman" w:ascii="Liberation Serif" w:hAnsi="Liberation Serif"/>
          <w:b/>
          <w:bCs/>
        </w:rPr>
        <w:t>Investitie I9 - “Echipamente TIC pentru organizarea in mediul virtual pentru unitati de invatamant preuniversitar”</w:t>
      </w:r>
    </w:p>
    <w:p>
      <w:pPr>
        <w:pStyle w:val="Normal"/>
        <w:tabs>
          <w:tab w:val="clear" w:pos="720"/>
          <w:tab w:val="left" w:pos="567" w:leader="none"/>
        </w:tabs>
        <w:spacing w:lineRule="auto" w:line="240" w:before="0" w:after="0"/>
        <w:ind w:right="-513" w:hanging="0"/>
        <w:jc w:val="center"/>
        <w:rPr>
          <w:rFonts w:ascii="Liberation Serif" w:hAnsi="Liberation Serif" w:cs="Arial"/>
        </w:rPr>
      </w:pPr>
      <w:r>
        <w:rPr>
          <w:rFonts w:cs="Arial" w:ascii="Liberation Serif" w:hAnsi="Liberation Serif"/>
        </w:rPr>
      </w:r>
    </w:p>
    <w:p>
      <w:pPr>
        <w:pStyle w:val="Normal"/>
        <w:rPr>
          <w:rFonts w:ascii="Liberation Serif" w:hAnsi="Liberation Serif"/>
        </w:rPr>
      </w:pPr>
      <w:r>
        <w:rPr>
          <w:rFonts w:cs="Arial" w:ascii="Liberation Serif" w:hAnsi="Liberation Serif"/>
        </w:rPr>
        <w:t xml:space="preserve">Nr. </w:t>
      </w:r>
      <w:r>
        <w:rPr>
          <w:rFonts w:cs="Arial" w:ascii="Liberation Serif" w:hAnsi="Liberation Serif"/>
          <w:i/>
          <w:shd w:fill="FFFFFF" w:val="clear"/>
        </w:rPr>
        <w:t>______</w:t>
      </w:r>
      <w:r>
        <w:rPr>
          <w:rFonts w:cs="Arial" w:ascii="Liberation Serif" w:hAnsi="Liberation Serif"/>
        </w:rPr>
        <w:t xml:space="preserve">din data </w:t>
      </w:r>
      <w:r>
        <w:rPr>
          <w:rFonts w:ascii="Liberation Serif" w:hAnsi="Liberation Serif"/>
        </w:rPr>
        <w:t>___/___/2024</w:t>
      </w:r>
    </w:p>
    <w:p>
      <w:pPr>
        <w:pStyle w:val="Normal"/>
        <w:tabs>
          <w:tab w:val="clear" w:pos="720"/>
          <w:tab w:val="left" w:pos="567" w:leader="none"/>
        </w:tabs>
        <w:spacing w:lineRule="auto" w:line="240" w:before="0" w:after="0"/>
        <w:ind w:right="-513" w:hanging="0"/>
        <w:rPr>
          <w:rFonts w:ascii="Liberation Serif" w:hAnsi="Liberation Serif" w:cs="Arial"/>
        </w:rPr>
      </w:pPr>
      <w:r>
        <w:rPr>
          <w:rFonts w:cs="Arial" w:ascii="Liberation Serif" w:hAnsi="Liberation Serif"/>
        </w:rPr>
      </w:r>
    </w:p>
    <w:p>
      <w:pPr>
        <w:pStyle w:val="Normal"/>
        <w:tabs>
          <w:tab w:val="clear" w:pos="720"/>
          <w:tab w:val="left" w:pos="567" w:leader="none"/>
        </w:tabs>
        <w:spacing w:lineRule="auto" w:line="240" w:before="0" w:after="0"/>
        <w:ind w:right="-513" w:hanging="0"/>
        <w:rPr>
          <w:rFonts w:ascii="Liberation Serif" w:hAnsi="Liberation Serif" w:cs="Arial"/>
        </w:rPr>
      </w:pPr>
      <w:r>
        <w:rPr>
          <w:rFonts w:cs="Arial" w:ascii="Liberation Serif" w:hAnsi="Liberation Serif"/>
        </w:rPr>
      </w:r>
    </w:p>
    <w:p>
      <w:pPr>
        <w:pStyle w:val="Normal"/>
        <w:spacing w:lineRule="auto" w:line="240" w:before="0" w:after="0"/>
        <w:ind w:right="-513" w:hanging="0"/>
        <w:jc w:val="both"/>
        <w:rPr>
          <w:rFonts w:ascii="Liberation Serif" w:hAnsi="Liberation Serif"/>
        </w:rPr>
      </w:pPr>
      <w:r>
        <w:rPr>
          <w:rFonts w:cs="Arial" w:ascii="Liberation Serif" w:hAnsi="Liberation Serif"/>
          <w:bCs/>
        </w:rPr>
        <w:t xml:space="preserve">Prezentul </w:t>
      </w:r>
      <w:r>
        <w:rPr>
          <w:rFonts w:cs="Arial" w:ascii="Liberation Serif" w:hAnsi="Liberation Serif"/>
          <w:bCs/>
          <w:i/>
        </w:rPr>
        <w:t>Contract de achiziție de produse</w:t>
      </w:r>
      <w:r>
        <w:rPr>
          <w:rFonts w:cs="Arial" w:ascii="Liberation Serif" w:hAnsi="Liberation Serif"/>
          <w:bCs/>
        </w:rPr>
        <w:t>, (denumit în continuare „</w:t>
      </w:r>
      <w:r>
        <w:rPr>
          <w:rFonts w:cs="Arial" w:ascii="Liberation Serif" w:hAnsi="Liberation Serif"/>
          <w:b/>
          <w:bCs/>
        </w:rPr>
        <w:t>Contract”</w:t>
      </w:r>
      <w:r>
        <w:rPr>
          <w:rFonts w:cs="Arial" w:ascii="Liberation Serif" w:hAnsi="Liberation Serif"/>
          <w:bCs/>
        </w:rPr>
        <w:t>)</w:t>
      </w:r>
      <w:r>
        <w:rPr>
          <w:rFonts w:cs="Arial" w:ascii="Liberation Serif" w:hAnsi="Liberation Serif"/>
          <w:bCs/>
          <w:i/>
        </w:rPr>
        <w:t xml:space="preserve">, </w:t>
      </w:r>
      <w:r>
        <w:rPr>
          <w:rFonts w:cs="Arial" w:ascii="Liberation Serif" w:hAnsi="Liberation Serif"/>
          <w:bCs/>
        </w:rPr>
        <w:t xml:space="preserve">s-a încheiat </w:t>
      </w:r>
    </w:p>
    <w:p>
      <w:pPr>
        <w:pStyle w:val="Normal"/>
        <w:tabs>
          <w:tab w:val="clear" w:pos="720"/>
          <w:tab w:val="left" w:pos="567" w:leader="none"/>
        </w:tabs>
        <w:spacing w:lineRule="auto" w:line="240" w:before="0" w:after="0"/>
        <w:ind w:right="-513" w:hanging="0"/>
        <w:rPr>
          <w:rFonts w:ascii="Liberation Serif" w:hAnsi="Liberation Serif"/>
        </w:rPr>
      </w:pPr>
      <w:r>
        <w:rPr>
          <w:rFonts w:cs="Arial" w:ascii="Liberation Serif" w:hAnsi="Liberation Serif"/>
        </w:rPr>
        <w:t>între:</w:t>
      </w:r>
    </w:p>
    <w:p>
      <w:pPr>
        <w:pStyle w:val="Normal"/>
        <w:jc w:val="both"/>
        <w:rPr>
          <w:rFonts w:ascii="Liberation Serif" w:hAnsi="Liberation Serif"/>
        </w:rPr>
      </w:pPr>
      <w:r>
        <w:rPr>
          <w:rFonts w:cs="Liberation Serif;Times New Roman" w:ascii="Liberation Serif" w:hAnsi="Liberation Serif"/>
          <w:b/>
          <w:bCs/>
        </w:rPr>
        <w:t>COMUNA CURTEA, cu sediul in Loc. Curtea, Jud. Timis, str. Principala, nr. 268, CUI 4357856,</w:t>
      </w:r>
      <w:r>
        <w:rPr>
          <w:rFonts w:eastAsia="Liberation Serif;Times New Roman" w:cs="Liberation Serif;Times New Roman" w:ascii="Liberation Serif" w:hAnsi="Liberation Serif"/>
          <w:b/>
          <w:bCs/>
          <w:sz w:val="22"/>
          <w:szCs w:val="22"/>
          <w:lang w:val="ro-RO"/>
        </w:rPr>
        <w:t xml:space="preserve"> </w:t>
      </w:r>
      <w:r>
        <w:rPr>
          <w:rFonts w:cs="Liberation Serif;Times New Roman" w:ascii="Liberation Serif" w:hAnsi="Liberation Serif"/>
          <w:b/>
          <w:bCs/>
          <w:sz w:val="22"/>
          <w:szCs w:val="22"/>
          <w:lang w:val="ro-RO"/>
        </w:rPr>
        <w:t>cont trezorerie _____________________ deschis la Trezoreria Faget, reprezentat prin primar CRACIUNESCU MARINEL, in calitate de achizitor,</w:t>
      </w:r>
    </w:p>
    <w:p>
      <w:pPr>
        <w:pStyle w:val="DefaultText"/>
        <w:ind w:right="-513" w:hanging="0"/>
        <w:jc w:val="both"/>
        <w:rPr>
          <w:rFonts w:ascii="Liberation Serif" w:hAnsi="Liberation Serif"/>
        </w:rPr>
      </w:pPr>
      <w:r>
        <w:rPr>
          <w:rFonts w:cs="Arial" w:ascii="Liberation Serif" w:hAnsi="Liberation Serif"/>
          <w:sz w:val="22"/>
          <w:szCs w:val="22"/>
          <w:lang w:val="ro-RO"/>
        </w:rPr>
        <w:t>și</w:t>
      </w:r>
    </w:p>
    <w:p>
      <w:pPr>
        <w:pStyle w:val="DefaultText"/>
        <w:ind w:right="-513" w:hanging="0"/>
        <w:jc w:val="both"/>
        <w:rPr/>
      </w:pPr>
      <w:r>
        <w:rPr>
          <w:rFonts w:eastAsia="Arial Unicode MS" w:cs="Arial" w:ascii="Liberation Serif" w:hAnsi="Liberation Serif"/>
          <w:i/>
          <w:sz w:val="22"/>
          <w:szCs w:val="22"/>
          <w:shd w:fill="D9D9D9" w:val="clear"/>
          <w:lang w:val="ro-RO"/>
        </w:rPr>
        <w:t>[</w:t>
      </w:r>
      <w:r>
        <w:rPr>
          <w:rFonts w:eastAsia="Arial Unicode MS" w:cs="Arial" w:ascii="Liberation Serif" w:hAnsi="Liberation Serif"/>
          <w:b/>
          <w:i/>
          <w:sz w:val="22"/>
          <w:szCs w:val="22"/>
          <w:shd w:fill="D9D9D9" w:val="clear"/>
          <w:lang w:val="ro-RO"/>
        </w:rPr>
        <w:t>Furnizorul</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b/>
          <w:sz w:val="22"/>
          <w:szCs w:val="22"/>
          <w:lang w:val="ro-RO"/>
        </w:rPr>
        <w:t xml:space="preserve">, </w:t>
      </w:r>
      <w:r>
        <w:rPr>
          <w:rFonts w:eastAsia="Arial Unicode MS" w:cs="Arial" w:ascii="Liberation Serif" w:hAnsi="Liberation Serif"/>
          <w:sz w:val="22"/>
          <w:szCs w:val="22"/>
          <w:lang w:val="ro-RO"/>
        </w:rPr>
        <w:t xml:space="preserve">cu sediul în: </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b/>
          <w:i/>
          <w:sz w:val="22"/>
          <w:szCs w:val="22"/>
          <w:shd w:fill="D9D9D9" w:val="clear"/>
          <w:lang w:val="ro-RO"/>
        </w:rPr>
        <w:t>adresa</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sz w:val="22"/>
          <w:szCs w:val="22"/>
          <w:lang w:val="ro-RO"/>
        </w:rPr>
        <w:t xml:space="preserve">, telefon: </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b/>
          <w:i/>
          <w:sz w:val="22"/>
          <w:szCs w:val="22"/>
          <w:shd w:fill="D9D9D9" w:val="clear"/>
          <w:lang w:val="ro-RO"/>
        </w:rPr>
        <w:t>număr telefon</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sz w:val="22"/>
          <w:szCs w:val="22"/>
          <w:lang w:val="ro-RO"/>
        </w:rPr>
        <w:t xml:space="preserve">, fax: </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b/>
          <w:i/>
          <w:sz w:val="22"/>
          <w:szCs w:val="22"/>
          <w:shd w:fill="D9D9D9" w:val="clear"/>
          <w:lang w:val="ro-RO"/>
        </w:rPr>
        <w:t>număr fax</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sz w:val="22"/>
          <w:szCs w:val="22"/>
          <w:lang w:val="ro-RO"/>
        </w:rPr>
        <w:t xml:space="preserve">, e-mail: </w:t>
      </w:r>
      <w:hyperlink r:id="rId2">
        <w:r>
          <w:rPr>
            <w:rFonts w:eastAsia="Arial Unicode MS" w:cs="Arial" w:ascii="Liberation Serif" w:hAnsi="Liberation Serif"/>
            <w:i/>
            <w:sz w:val="22"/>
            <w:szCs w:val="22"/>
            <w:shd w:fill="D9D9D9" w:val="clear"/>
            <w:lang w:val="ro-RO"/>
          </w:rPr>
          <w:t>[</w:t>
        </w:r>
      </w:hyperlink>
      <w:r>
        <w:rPr>
          <w:rFonts w:eastAsia="Arial Unicode MS" w:cs="Arial" w:ascii="Liberation Serif" w:hAnsi="Liberation Serif"/>
          <w:b/>
          <w:i/>
          <w:sz w:val="22"/>
          <w:szCs w:val="22"/>
          <w:shd w:fill="D9D9D9" w:val="clear"/>
          <w:lang w:val="ro-RO"/>
        </w:rPr>
        <w:t>adresă electronică</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sz w:val="22"/>
          <w:szCs w:val="22"/>
          <w:lang w:val="ro-RO"/>
        </w:rPr>
        <w:t xml:space="preserve">, număr de înmatriculare </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b/>
          <w:i/>
          <w:sz w:val="22"/>
          <w:szCs w:val="22"/>
          <w:shd w:fill="D9D9D9" w:val="clear"/>
          <w:lang w:val="ro-RO"/>
        </w:rPr>
        <w:t>număr de înmatriculare</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sz w:val="22"/>
          <w:szCs w:val="22"/>
          <w:lang w:val="ro-RO"/>
        </w:rPr>
        <w:t xml:space="preserve">, cod de înregistrare fiscală </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b/>
          <w:i/>
          <w:sz w:val="22"/>
          <w:szCs w:val="22"/>
          <w:shd w:fill="D9D9D9" w:val="clear"/>
          <w:lang w:val="ro-RO"/>
        </w:rPr>
        <w:t>cod de înregistrare fiscală</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sz w:val="22"/>
          <w:szCs w:val="22"/>
          <w:lang w:val="ro-RO"/>
        </w:rPr>
        <w:t xml:space="preserve">, cont IBAN nr. </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b/>
          <w:i/>
          <w:sz w:val="22"/>
          <w:szCs w:val="22"/>
          <w:shd w:fill="D9D9D9" w:val="clear"/>
          <w:lang w:val="ro-RO"/>
        </w:rPr>
        <w:t>cont Trezorerie</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sz w:val="22"/>
          <w:szCs w:val="22"/>
          <w:lang w:val="ro-RO"/>
        </w:rPr>
        <w:t xml:space="preserve">, deschis la </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b/>
          <w:i/>
          <w:sz w:val="22"/>
          <w:szCs w:val="22"/>
          <w:shd w:fill="D9D9D9" w:val="clear"/>
          <w:lang w:val="ro-RO"/>
        </w:rPr>
        <w:t>Trezoreria...</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sz w:val="22"/>
          <w:szCs w:val="22"/>
          <w:lang w:val="ro-RO"/>
        </w:rPr>
        <w:t xml:space="preserve"> reprezentată prin </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b/>
          <w:i/>
          <w:sz w:val="22"/>
          <w:szCs w:val="22"/>
          <w:shd w:fill="D9D9D9" w:val="clear"/>
          <w:lang w:val="ro-RO"/>
        </w:rPr>
        <w:t>numele și prenumele reprezentantului legal al Contractantului</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i/>
          <w:sz w:val="22"/>
          <w:szCs w:val="22"/>
          <w:lang w:val="ro-RO"/>
        </w:rPr>
        <w:t xml:space="preserve">, </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b/>
          <w:i/>
          <w:sz w:val="22"/>
          <w:szCs w:val="22"/>
          <w:shd w:fill="D9D9D9" w:val="clear"/>
          <w:lang w:val="ro-RO"/>
        </w:rPr>
        <w:t>funcția reprezentantului legal al Contractantului</w:t>
      </w:r>
      <w:r>
        <w:rPr>
          <w:rFonts w:eastAsia="Arial Unicode MS" w:cs="Arial" w:ascii="Liberation Serif" w:hAnsi="Liberation Serif"/>
          <w:i/>
          <w:sz w:val="22"/>
          <w:szCs w:val="22"/>
          <w:shd w:fill="D9D9D9" w:val="clear"/>
          <w:lang w:val="ro-RO"/>
        </w:rPr>
        <w:t>]</w:t>
      </w:r>
      <w:r>
        <w:rPr>
          <w:rFonts w:eastAsia="Arial Unicode MS" w:cs="Arial" w:ascii="Liberation Serif" w:hAnsi="Liberation Serif"/>
          <w:i/>
          <w:sz w:val="22"/>
          <w:szCs w:val="22"/>
          <w:lang w:val="ro-RO"/>
        </w:rPr>
        <w:t xml:space="preserve">, </w:t>
      </w:r>
      <w:r>
        <w:rPr>
          <w:rFonts w:cs="Arial" w:ascii="Liberation Serif" w:hAnsi="Liberation Serif"/>
          <w:sz w:val="22"/>
          <w:szCs w:val="22"/>
          <w:lang w:val="ro-RO"/>
        </w:rPr>
        <w:t xml:space="preserve">în calitate de și denumită în continuare </w:t>
      </w:r>
      <w:r>
        <w:rPr>
          <w:rFonts w:cs="Arial" w:ascii="Liberation Serif" w:hAnsi="Liberation Serif"/>
          <w:b/>
          <w:sz w:val="22"/>
          <w:szCs w:val="22"/>
          <w:lang w:val="ro-RO"/>
        </w:rPr>
        <w:t>„</w:t>
      </w:r>
      <w:r>
        <w:rPr>
          <w:rFonts w:cs="Arial" w:ascii="Liberation Serif" w:hAnsi="Liberation Serif"/>
          <w:b/>
          <w:i/>
          <w:sz w:val="22"/>
          <w:szCs w:val="22"/>
          <w:lang w:val="ro-RO"/>
        </w:rPr>
        <w:t>Furnizor</w:t>
      </w:r>
      <w:r>
        <w:rPr>
          <w:rFonts w:cs="Arial" w:ascii="Liberation Serif" w:hAnsi="Liberation Serif"/>
          <w:b/>
          <w:sz w:val="22"/>
          <w:szCs w:val="22"/>
          <w:lang w:val="ro-RO"/>
        </w:rPr>
        <w:t>”</w:t>
      </w:r>
      <w:r>
        <w:rPr>
          <w:rFonts w:cs="Arial" w:ascii="Liberation Serif" w:hAnsi="Liberation Serif"/>
          <w:sz w:val="22"/>
          <w:szCs w:val="22"/>
          <w:lang w:val="ro-RO"/>
        </w:rPr>
        <w:t>, pe de altă parte,</w:t>
      </w:r>
    </w:p>
    <w:p>
      <w:pPr>
        <w:pStyle w:val="Normal"/>
        <w:spacing w:lineRule="auto" w:line="240" w:before="0" w:after="0"/>
        <w:ind w:right="-513" w:hanging="0"/>
        <w:jc w:val="both"/>
        <w:rPr>
          <w:rFonts w:ascii="Liberation Serif" w:hAnsi="Liberation Serif"/>
        </w:rPr>
      </w:pPr>
      <w:r>
        <w:rPr>
          <w:rFonts w:cs="Arial" w:ascii="Liberation Serif" w:hAnsi="Liberation Serif"/>
        </w:rPr>
        <w:t>denumite, în continuare, în mod individual "</w:t>
      </w:r>
      <w:r>
        <w:rPr>
          <w:rFonts w:cs="Arial" w:ascii="Liberation Serif" w:hAnsi="Liberation Serif"/>
          <w:b/>
          <w:i/>
        </w:rPr>
        <w:t>Partea</w:t>
      </w:r>
      <w:r>
        <w:rPr>
          <w:rFonts w:cs="Arial" w:ascii="Liberation Serif" w:hAnsi="Liberation Serif"/>
        </w:rPr>
        <w:t>" și împreună, "</w:t>
      </w:r>
      <w:r>
        <w:rPr>
          <w:rFonts w:cs="Arial" w:ascii="Liberation Serif" w:hAnsi="Liberation Serif"/>
          <w:b/>
          <w:i/>
        </w:rPr>
        <w:t>Părțile</w:t>
      </w:r>
      <w:r>
        <w:rPr>
          <w:rFonts w:cs="Arial" w:ascii="Liberation Serif" w:hAnsi="Liberation Serif"/>
        </w:rPr>
        <w:t xml:space="preserve">" </w:t>
      </w:r>
    </w:p>
    <w:p>
      <w:pPr>
        <w:pStyle w:val="Yiv3961613445msonormal"/>
        <w:spacing w:before="0" w:after="0"/>
        <w:ind w:right="-513" w:hanging="0"/>
        <w:jc w:val="both"/>
        <w:rPr>
          <w:rFonts w:ascii="Liberation Serif" w:hAnsi="Liberation Serif" w:cs="Arial"/>
          <w:sz w:val="22"/>
          <w:szCs w:val="22"/>
        </w:rPr>
      </w:pPr>
      <w:r>
        <w:rPr>
          <w:rFonts w:cs="Arial" w:ascii="Liberation Serif" w:hAnsi="Liberation Serif"/>
          <w:sz w:val="22"/>
          <w:szCs w:val="22"/>
        </w:rPr>
      </w:r>
    </w:p>
    <w:p>
      <w:pPr>
        <w:pStyle w:val="Yiv3961613445msonormal"/>
        <w:spacing w:before="0" w:after="0"/>
        <w:ind w:right="-513" w:hanging="0"/>
        <w:jc w:val="both"/>
        <w:rPr>
          <w:rFonts w:ascii="Liberation Serif" w:hAnsi="Liberation Serif"/>
        </w:rPr>
      </w:pPr>
      <w:r>
        <w:rPr>
          <w:rFonts w:cs="Arial" w:ascii="Liberation Serif" w:hAnsi="Liberation Serif"/>
          <w:sz w:val="22"/>
          <w:szCs w:val="22"/>
        </w:rPr>
        <w:t xml:space="preserve">au convenit încheierea prezentului </w:t>
      </w:r>
      <w:r>
        <w:rPr>
          <w:rFonts w:cs="Arial" w:ascii="Liberation Serif" w:hAnsi="Liberation Serif"/>
          <w:i/>
          <w:sz w:val="22"/>
          <w:szCs w:val="22"/>
        </w:rPr>
        <w:t>Contract</w:t>
      </w:r>
      <w:r>
        <w:rPr>
          <w:rFonts w:cs="Arial" w:ascii="Liberation Serif" w:hAnsi="Liberation Serif"/>
          <w:sz w:val="22"/>
          <w:szCs w:val="22"/>
        </w:rPr>
        <w:t>, astfel:</w:t>
      </w:r>
    </w:p>
    <w:p>
      <w:pPr>
        <w:pStyle w:val="Yiv3961613445msonormal"/>
        <w:spacing w:before="0" w:after="0"/>
        <w:ind w:right="-513" w:hanging="0"/>
        <w:jc w:val="both"/>
        <w:rPr>
          <w:rFonts w:ascii="Liberation Serif" w:hAnsi="Liberation Serif" w:cs="Arial"/>
          <w:sz w:val="22"/>
          <w:szCs w:val="22"/>
        </w:rPr>
      </w:pPr>
      <w:r>
        <w:rPr>
          <w:rFonts w:cs="Arial" w:ascii="Liberation Serif" w:hAnsi="Liberation Serif"/>
          <w:sz w:val="22"/>
          <w:szCs w:val="22"/>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bookmarkStart w:id="14" w:name="_Toc475519924"/>
      <w:r>
        <w:rPr>
          <w:rFonts w:cs="Arial" w:ascii="Liberation Serif" w:hAnsi="Liberation Serif"/>
          <w:b/>
          <w:sz w:val="22"/>
          <w:szCs w:val="22"/>
          <w:lang w:val="ro-RO"/>
        </w:rPr>
        <w:t>Definiții</w:t>
      </w:r>
    </w:p>
    <w:p>
      <w:pPr>
        <w:pStyle w:val="Normal"/>
        <w:tabs>
          <w:tab w:val="left" w:pos="720" w:leader="none"/>
        </w:tabs>
        <w:spacing w:lineRule="auto" w:line="240" w:before="0" w:after="0"/>
        <w:ind w:right="-513" w:hanging="0"/>
        <w:jc w:val="both"/>
        <w:rPr>
          <w:rFonts w:ascii="Liberation Serif" w:hAnsi="Liberation Serif"/>
        </w:rPr>
      </w:pPr>
      <w:r>
        <w:rPr>
          <w:rFonts w:cs="Arial" w:ascii="Liberation Serif" w:hAnsi="Liberation Serif"/>
        </w:rPr>
        <w:tab/>
        <w:t>În prezentul contract următorii termeni vor fi interpretați astfel:</w:t>
      </w:r>
    </w:p>
    <w:p>
      <w:pPr>
        <w:pStyle w:val="ListParagraph"/>
        <w:numPr>
          <w:ilvl w:val="1"/>
          <w:numId w:val="6"/>
        </w:numPr>
        <w:tabs>
          <w:tab w:val="left" w:pos="72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contract - prezentul contract și toate anexele sale;</w:t>
      </w:r>
    </w:p>
    <w:p>
      <w:pPr>
        <w:pStyle w:val="ListParagraph"/>
        <w:numPr>
          <w:ilvl w:val="1"/>
          <w:numId w:val="6"/>
        </w:numPr>
        <w:tabs>
          <w:tab w:val="left" w:pos="72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achizitor și furnizor - pârțile contractante, aşa cum sunt acestea numite în prezentul contract;</w:t>
      </w:r>
    </w:p>
    <w:p>
      <w:pPr>
        <w:pStyle w:val="ListParagraph"/>
        <w:numPr>
          <w:ilvl w:val="1"/>
          <w:numId w:val="6"/>
        </w:numPr>
        <w:tabs>
          <w:tab w:val="left" w:pos="72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preţul contractului - preţul plătibil furnizorului de către achizitor, în baza contractului, pentru îndeplinirea integrală şi corespunzătoare a tuturor obligaţiilor asumate prin contract;</w:t>
      </w:r>
    </w:p>
    <w:p>
      <w:pPr>
        <w:pStyle w:val="ListParagraph"/>
        <w:numPr>
          <w:ilvl w:val="1"/>
          <w:numId w:val="6"/>
        </w:numPr>
        <w:tabs>
          <w:tab w:val="left" w:pos="72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produse - echipamentele, maşinile, utilajele, orice alte bunuri, cuprinse în anexa/anexele la prezentul contract, pe care furnizorul se obligă, prin contract, să le furnizeze achizitorului;</w:t>
      </w:r>
    </w:p>
    <w:p>
      <w:pPr>
        <w:pStyle w:val="ListParagraph"/>
        <w:numPr>
          <w:ilvl w:val="1"/>
          <w:numId w:val="6"/>
        </w:numPr>
        <w:tabs>
          <w:tab w:val="left" w:pos="72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pPr>
        <w:pStyle w:val="ListParagraph"/>
        <w:numPr>
          <w:ilvl w:val="1"/>
          <w:numId w:val="6"/>
        </w:numPr>
        <w:tabs>
          <w:tab w:val="left" w:pos="72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pPr>
        <w:pStyle w:val="ListParagraph"/>
        <w:numPr>
          <w:ilvl w:val="1"/>
          <w:numId w:val="6"/>
        </w:numPr>
        <w:tabs>
          <w:tab w:val="left" w:pos="72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destinaţie finală - locul unde furnizorul are obligaţia de a furniza produsele;</w:t>
      </w:r>
    </w:p>
    <w:p>
      <w:pPr>
        <w:pStyle w:val="ListParagraph"/>
        <w:numPr>
          <w:ilvl w:val="1"/>
          <w:numId w:val="6"/>
        </w:numPr>
        <w:tabs>
          <w:tab w:val="left" w:pos="72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termenii comerciali de livrare vor fi interpretaţi conform INCOTERMS 2000 - Camera Internaţională de Comerţ (CIC);</w:t>
      </w:r>
    </w:p>
    <w:p>
      <w:pPr>
        <w:pStyle w:val="ListParagraph"/>
        <w:numPr>
          <w:ilvl w:val="1"/>
          <w:numId w:val="6"/>
        </w:numPr>
        <w:tabs>
          <w:tab w:val="left" w:pos="72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pPr>
        <w:pStyle w:val="ListParagraph"/>
        <w:numPr>
          <w:ilvl w:val="1"/>
          <w:numId w:val="6"/>
        </w:numPr>
        <w:tabs>
          <w:tab w:val="left" w:pos="72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zi - zi calendaristică; an - 365 de zile.</w:t>
      </w:r>
    </w:p>
    <w:p>
      <w:pPr>
        <w:pStyle w:val="NoSpacing"/>
        <w:ind w:right="-513" w:hanging="0"/>
        <w:rPr>
          <w:rFonts w:ascii="Liberation Serif" w:hAnsi="Liberation Serif" w:cs="Arial"/>
          <w:lang w:val="ro-RO"/>
        </w:rPr>
      </w:pPr>
      <w:r>
        <w:rPr>
          <w:rFonts w:cs="Arial" w:ascii="Liberation Serif" w:hAnsi="Liberation Serif"/>
          <w:lang w:val="ro-RO"/>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 xml:space="preserve">Obiectul </w:t>
      </w:r>
      <w:r>
        <w:rPr>
          <w:rFonts w:cs="Arial" w:ascii="Liberation Serif" w:hAnsi="Liberation Serif"/>
          <w:b/>
          <w:i/>
          <w:sz w:val="22"/>
          <w:szCs w:val="22"/>
          <w:lang w:val="ro-RO"/>
        </w:rPr>
        <w:t>Contractului</w:t>
      </w:r>
      <w:bookmarkEnd w:id="14"/>
    </w:p>
    <w:p>
      <w:pPr>
        <w:pStyle w:val="Normal"/>
        <w:shd w:val="clear" w:color="auto" w:fill="FFFFFF"/>
        <w:spacing w:lineRule="auto" w:line="240" w:before="0" w:after="0"/>
        <w:ind w:left="720" w:right="-513" w:hanging="0"/>
        <w:jc w:val="both"/>
        <w:rPr/>
      </w:pPr>
      <w:r>
        <w:rPr>
          <w:rFonts w:cs="Arial" w:ascii="Liberation Serif" w:hAnsi="Liberation Serif"/>
        </w:rPr>
        <w:t xml:space="preserve">Obiectul prezentului </w:t>
      </w:r>
      <w:r>
        <w:rPr>
          <w:rFonts w:cs="Arial" w:ascii="Liberation Serif" w:hAnsi="Liberation Serif"/>
          <w:i/>
        </w:rPr>
        <w:t>Contract</w:t>
      </w:r>
      <w:r>
        <w:rPr>
          <w:rFonts w:cs="Arial" w:ascii="Liberation Serif" w:hAnsi="Liberation Serif"/>
        </w:rPr>
        <w:t xml:space="preserve"> îl reprezintă achiziția publică </w:t>
      </w:r>
      <w:r>
        <w:rPr>
          <w:rFonts w:eastAsia="Calibri" w:cs="Arial" w:ascii="Liberation Serif" w:hAnsi="Liberation Serif"/>
        </w:rPr>
        <w:t xml:space="preserve">de </w:t>
      </w:r>
      <w:r>
        <w:rPr>
          <w:rFonts w:cs="Arial" w:ascii="Liberation Serif" w:hAnsi="Liberation Serif"/>
          <w:b/>
          <w:i/>
          <w:shd w:fill="FFFFFF" w:val="clear"/>
        </w:rPr>
        <w:t xml:space="preserve">Produse </w:t>
      </w:r>
      <w:r>
        <w:rPr>
          <w:rFonts w:cs="Arial" w:ascii="Liberation Serif" w:hAnsi="Liberation Serif"/>
          <w:b/>
          <w:i/>
          <w:shd w:fill="D3D3D3" w:val="clear"/>
        </w:rPr>
        <w:t xml:space="preserve">privind </w:t>
      </w:r>
      <w:r>
        <w:rPr>
          <w:rFonts w:cs="Liberation Serif;Times New Roman" w:ascii="Liberation Serif" w:hAnsi="Liberation Serif"/>
          <w:b/>
          <w:i/>
          <w:shd w:fill="D3D3D3" w:val="clear"/>
        </w:rPr>
        <w:t xml:space="preserve">Achiziția directa de: ,,PACHET PRODUSE </w:t>
      </w:r>
      <w:r>
        <w:rPr>
          <w:rFonts w:cs="Liberation Serif;Times New Roman" w:ascii="Liberation Serif" w:hAnsi="Liberation Serif"/>
          <w:b/>
          <w:bCs/>
          <w:i/>
          <w:iCs/>
          <w:sz w:val="24"/>
          <w:szCs w:val="24"/>
          <w:shd w:fill="D3D3D3" w:val="clear"/>
        </w:rPr>
        <w:t>LOT I: Investitie I9 - “Echipamente pentru laboratoare de informatica din unitati de invatamant de nivel primar” și</w:t>
      </w:r>
      <w:r>
        <w:rPr>
          <w:rStyle w:val="Applestylespan"/>
          <w:rFonts w:cs="Liberation Serif;Times New Roman" w:ascii="Liberation Serif" w:hAnsi="Liberation Serif"/>
          <w:b/>
          <w:bCs/>
          <w:i/>
          <w:iCs/>
          <w:caps/>
          <w:sz w:val="24"/>
          <w:szCs w:val="24"/>
          <w:shd w:fill="D3D3D3" w:val="clear"/>
        </w:rPr>
        <w:t xml:space="preserve"> LOT II: </w:t>
      </w:r>
      <w:r>
        <w:rPr>
          <w:rStyle w:val="Applestylespan"/>
          <w:rFonts w:cs="Liberation Serif;Times New Roman" w:ascii="Liberation Serif" w:hAnsi="Liberation Serif"/>
          <w:b/>
          <w:bCs/>
          <w:i/>
          <w:shd w:fill="D3D3D3" w:val="clear"/>
        </w:rPr>
        <w:t xml:space="preserve">Investitie I9 - “Echipamente TIC pentru organizarea in mediul virtual pentru unitati de invatamant preuniversitar”, </w:t>
      </w:r>
      <w:r>
        <w:rPr>
          <w:rStyle w:val="Applestylespan"/>
          <w:rFonts w:cs="Liberation Serif;Times New Roman" w:ascii="Liberation Serif" w:hAnsi="Liberation Serif"/>
          <w:b/>
          <w:bCs/>
          <w:i/>
          <w:shd w:fill="D3D3D3" w:val="clear"/>
        </w:rPr>
        <w:t xml:space="preserve">coduri C.P.V. </w:t>
      </w:r>
      <w:r>
        <w:rPr>
          <w:rStyle w:val="Applestylespan"/>
          <w:rFonts w:cs="Liberation Serif;Times New Roman" w:ascii="Liberation Serif" w:hAnsi="Liberation Serif"/>
          <w:b w:val="false"/>
          <w:bCs/>
          <w:i w:val="false"/>
          <w:caps w:val="false"/>
          <w:smallCaps w:val="false"/>
          <w:color w:val="000000"/>
          <w:spacing w:val="0"/>
          <w:sz w:val="24"/>
          <w:szCs w:val="24"/>
          <w:shd w:fill="D3D3D3" w:val="clear"/>
        </w:rPr>
        <w:t>30000000-9 - Echipament informatic şi accesorii de birou, cu excepţia mobilierului şi a pachetelor software, 30200000-1 - Echipament şi accesorii pentru computer</w:t>
      </w:r>
      <w:r>
        <w:rPr>
          <w:rFonts w:cs="Arial" w:ascii="Liberation Serif" w:hAnsi="Liberation Serif"/>
          <w:shd w:fill="FFFFFF" w:val="clear"/>
        </w:rPr>
        <w:t>,</w:t>
      </w:r>
      <w:r>
        <w:rPr>
          <w:rFonts w:cs="Arial" w:ascii="Liberation Serif" w:hAnsi="Liberation Serif"/>
          <w:i/>
        </w:rPr>
        <w:t xml:space="preserve"> </w:t>
      </w:r>
      <w:r>
        <w:rPr>
          <w:rFonts w:cs="Arial" w:ascii="Liberation Serif" w:hAnsi="Liberation Serif"/>
        </w:rPr>
        <w:t xml:space="preserve">denumite în continuare </w:t>
      </w:r>
      <w:r>
        <w:rPr>
          <w:rFonts w:cs="Arial" w:ascii="Liberation Serif" w:hAnsi="Liberation Serif"/>
          <w:i/>
        </w:rPr>
        <w:t>Produsele</w:t>
      </w:r>
      <w:r>
        <w:rPr>
          <w:rFonts w:cs="Arial" w:ascii="Liberation Serif" w:hAnsi="Liberation Serif"/>
        </w:rPr>
        <w:t xml:space="preserve">, pe care </w:t>
      </w:r>
      <w:r>
        <w:rPr>
          <w:rFonts w:cs="Arial" w:ascii="Liberation Serif" w:hAnsi="Liberation Serif"/>
          <w:i/>
        </w:rPr>
        <w:t>Furnizorul</w:t>
      </w:r>
      <w:r>
        <w:rPr>
          <w:rFonts w:cs="Arial" w:ascii="Liberation Serif" w:hAnsi="Liberation Serif"/>
        </w:rPr>
        <w:t xml:space="preserve"> se obligă să le furnizeze în conformitate cu prevederile din prezentul </w:t>
      </w:r>
      <w:r>
        <w:rPr>
          <w:rFonts w:cs="Arial" w:ascii="Liberation Serif" w:hAnsi="Liberation Serif"/>
          <w:i/>
        </w:rPr>
        <w:t>Contract</w:t>
      </w:r>
      <w:r>
        <w:rPr>
          <w:rFonts w:cs="Arial" w:ascii="Liberation Serif" w:hAnsi="Liberation Serif"/>
        </w:rPr>
        <w:t xml:space="preserve">, cu dispozițiile legale, aprobările și standardele tehnice, profesionale și de calitate în vigoare și conform cerințelor din </w:t>
      </w:r>
      <w:r>
        <w:rPr>
          <w:rFonts w:cs="Arial" w:ascii="Liberation Serif" w:hAnsi="Liberation Serif"/>
          <w:i/>
          <w:iCs/>
        </w:rPr>
        <w:t>Anunțul publicitar</w:t>
      </w:r>
      <w:r>
        <w:rPr>
          <w:rFonts w:cs="Arial" w:ascii="Liberation Serif" w:hAnsi="Liberation Serif"/>
          <w:shd w:fill="FFFFFF" w:val="clear"/>
        </w:rPr>
        <w:t xml:space="preserve"> </w:t>
      </w:r>
      <w:r>
        <w:rPr>
          <w:rFonts w:cs="Arial" w:ascii="Liberation Serif" w:hAnsi="Liberation Serif"/>
          <w:iCs/>
        </w:rPr>
        <w:t>și</w:t>
      </w:r>
      <w:r>
        <w:rPr>
          <w:rFonts w:cs="Arial" w:ascii="Liberation Serif" w:hAnsi="Liberation Serif"/>
          <w:i/>
        </w:rPr>
        <w:t xml:space="preserve"> Oferta acceptată</w:t>
      </w:r>
      <w:r>
        <w:rPr>
          <w:rFonts w:cs="Arial" w:ascii="Liberation Serif" w:hAnsi="Liberation Serif"/>
        </w:rPr>
        <w:t>, la destinația finală</w:t>
      </w:r>
      <w:r>
        <w:rPr>
          <w:rFonts w:cs="Arial" w:ascii="Liberation Serif" w:hAnsi="Liberation Serif"/>
          <w:shd w:fill="FFFFFF" w:val="clear"/>
        </w:rPr>
        <w:t xml:space="preserve">, </w:t>
      </w:r>
      <w:r>
        <w:rPr>
          <w:rFonts w:cs="Arial" w:ascii="Liberation Serif" w:hAnsi="Liberation Serif"/>
        </w:rPr>
        <w:t xml:space="preserve">precum și a celorlalte anexe ale </w:t>
      </w:r>
      <w:r>
        <w:rPr>
          <w:rFonts w:cs="Arial" w:ascii="Liberation Serif" w:hAnsi="Liberation Serif"/>
          <w:i/>
        </w:rPr>
        <w:t>Contractului</w:t>
      </w:r>
      <w:r>
        <w:rPr>
          <w:rFonts w:cs="Arial" w:ascii="Liberation Serif" w:hAnsi="Liberation Serif"/>
        </w:rPr>
        <w:t>.</w:t>
      </w:r>
    </w:p>
    <w:p>
      <w:pPr>
        <w:pStyle w:val="Normal"/>
        <w:shd w:val="clear" w:color="auto" w:fill="FFFFFF"/>
        <w:spacing w:lineRule="auto" w:line="240" w:before="0" w:after="0"/>
        <w:ind w:right="-513" w:hanging="0"/>
        <w:jc w:val="both"/>
        <w:rPr>
          <w:rFonts w:ascii="Liberation Serif" w:hAnsi="Liberation Serif" w:cs="Arial"/>
        </w:rPr>
      </w:pPr>
      <w:r>
        <w:rPr>
          <w:rFonts w:cs="Arial" w:ascii="Liberation Serif" w:hAnsi="Liberation Serif"/>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bookmarkStart w:id="15" w:name="_Toc475519925"/>
      <w:r>
        <w:rPr>
          <w:rFonts w:cs="Arial" w:ascii="Liberation Serif" w:hAnsi="Liberation Serif"/>
          <w:b/>
          <w:sz w:val="22"/>
          <w:szCs w:val="22"/>
          <w:lang w:val="ro-RO"/>
        </w:rPr>
        <w:t>Prețul Contractului</w:t>
      </w:r>
      <w:bookmarkEnd w:id="15"/>
    </w:p>
    <w:p>
      <w:pPr>
        <w:pStyle w:val="Normal"/>
        <w:spacing w:lineRule="auto" w:line="240" w:before="0" w:after="0"/>
        <w:ind w:left="720" w:right="-513" w:hanging="720"/>
        <w:jc w:val="both"/>
        <w:rPr>
          <w:rFonts w:ascii="Liberation Serif" w:hAnsi="Liberation Serif"/>
        </w:rPr>
      </w:pPr>
      <w:r>
        <w:rPr>
          <w:rFonts w:cs="Arial" w:ascii="Liberation Serif" w:hAnsi="Liberation Serif"/>
          <w:b/>
        </w:rPr>
        <w:tab/>
      </w:r>
      <w:r>
        <w:rPr>
          <w:rFonts w:cs="Arial" w:ascii="Liberation Serif" w:hAnsi="Liberation Serif"/>
          <w:i/>
        </w:rPr>
        <w:t>Achizitorul</w:t>
      </w:r>
      <w:r>
        <w:rPr>
          <w:rFonts w:cs="Arial" w:ascii="Liberation Serif" w:hAnsi="Liberation Serif"/>
        </w:rPr>
        <w:t xml:space="preserve"> se obligă să plătească </w:t>
      </w:r>
      <w:r>
        <w:rPr>
          <w:rFonts w:cs="Arial" w:ascii="Liberation Serif" w:hAnsi="Liberation Serif"/>
          <w:i/>
        </w:rPr>
        <w:t>Furnizorului Prețul</w:t>
      </w:r>
      <w:r>
        <w:rPr>
          <w:rFonts w:cs="Arial" w:ascii="Liberation Serif" w:hAnsi="Liberation Serif"/>
        </w:rPr>
        <w:t xml:space="preserve"> total convenit prin prezentul </w:t>
      </w:r>
      <w:r>
        <w:rPr>
          <w:rFonts w:cs="Arial" w:ascii="Liberation Serif" w:hAnsi="Liberation Serif"/>
          <w:i/>
        </w:rPr>
        <w:t>Contract</w:t>
      </w:r>
      <w:r>
        <w:rPr>
          <w:rFonts w:cs="Arial" w:ascii="Liberation Serif" w:hAnsi="Liberation Serif"/>
        </w:rPr>
        <w:t xml:space="preserve"> pentru furnizarea </w:t>
      </w:r>
      <w:r>
        <w:rPr>
          <w:rFonts w:cs="Arial" w:ascii="Liberation Serif" w:hAnsi="Liberation Serif"/>
          <w:i/>
          <w:shd w:fill="FFFFFF" w:val="clear"/>
        </w:rPr>
        <w:t>Produselor</w:t>
      </w:r>
      <w:r>
        <w:rPr>
          <w:rFonts w:cs="Arial" w:ascii="Liberation Serif" w:hAnsi="Liberation Serif"/>
          <w:b/>
          <w:i/>
          <w:shd w:fill="FFFFFF" w:val="clear"/>
        </w:rPr>
        <w:t xml:space="preserve"> </w:t>
      </w:r>
      <w:r>
        <w:rPr>
          <w:rFonts w:cs="Arial" w:ascii="Liberation Serif" w:hAnsi="Liberation Serif"/>
        </w:rPr>
        <w:t xml:space="preserve">care fac obiectul prezentului </w:t>
      </w:r>
      <w:r>
        <w:rPr>
          <w:rFonts w:cs="Arial" w:ascii="Liberation Serif" w:hAnsi="Liberation Serif"/>
          <w:i/>
        </w:rPr>
        <w:t>Contract</w:t>
      </w:r>
      <w:r>
        <w:rPr>
          <w:rFonts w:cs="Arial" w:ascii="Liberation Serif" w:hAnsi="Liberation Serif"/>
          <w:spacing w:val="-3"/>
        </w:rPr>
        <w:t xml:space="preserve">, în </w:t>
      </w:r>
      <w:r>
        <w:rPr>
          <w:rFonts w:cs="Arial" w:ascii="Liberation Serif" w:hAnsi="Liberation Serif"/>
        </w:rPr>
        <w:t xml:space="preserve">sumă de </w:t>
      </w:r>
      <w:r>
        <w:rPr>
          <w:rFonts w:eastAsia="Arial Unicode MS" w:cs="Arial" w:ascii="Liberation Serif" w:hAnsi="Liberation Serif"/>
          <w:i/>
          <w:shd w:fill="D9D9D9" w:val="clear"/>
        </w:rPr>
        <w:t>[</w:t>
      </w:r>
      <w:r>
        <w:rPr>
          <w:rFonts w:eastAsia="Arial Unicode MS" w:cs="Arial" w:ascii="Liberation Serif" w:hAnsi="Liberation Serif"/>
          <w:b/>
          <w:i/>
          <w:shd w:fill="D9D9D9" w:val="clear"/>
        </w:rPr>
        <w:t>valoarea în cifre</w:t>
      </w:r>
      <w:r>
        <w:rPr>
          <w:rFonts w:eastAsia="Arial Unicode MS" w:cs="Arial" w:ascii="Liberation Serif" w:hAnsi="Liberation Serif"/>
          <w:i/>
          <w:shd w:fill="D9D9D9" w:val="clear"/>
        </w:rPr>
        <w:t>] [</w:t>
      </w:r>
      <w:r>
        <w:rPr>
          <w:rFonts w:eastAsia="Arial Unicode MS" w:cs="Arial" w:ascii="Liberation Serif" w:hAnsi="Liberation Serif"/>
          <w:b/>
          <w:i/>
          <w:shd w:fill="D9D9D9" w:val="clear"/>
        </w:rPr>
        <w:t>moneda</w:t>
      </w:r>
      <w:r>
        <w:rPr>
          <w:rFonts w:eastAsia="Arial Unicode MS" w:cs="Arial" w:ascii="Liberation Serif" w:hAnsi="Liberation Serif"/>
          <w:i/>
          <w:shd w:fill="D9D9D9" w:val="clear"/>
        </w:rPr>
        <w:t>]</w:t>
      </w:r>
      <w:r>
        <w:rPr>
          <w:rFonts w:eastAsia="Arial Unicode MS" w:cs="Arial" w:ascii="Liberation Serif" w:hAnsi="Liberation Serif"/>
        </w:rPr>
        <w:t xml:space="preserve"> (</w:t>
      </w:r>
      <w:r>
        <w:rPr>
          <w:rFonts w:eastAsia="Arial Unicode MS" w:cs="Arial" w:ascii="Liberation Serif" w:hAnsi="Liberation Serif"/>
          <w:i/>
          <w:shd w:fill="D9D9D9" w:val="clear"/>
        </w:rPr>
        <w:t>[valoarea în litere][moneda]</w:t>
      </w:r>
      <w:r>
        <w:rPr>
          <w:rFonts w:eastAsia="Arial Unicode MS" w:cs="Arial" w:ascii="Liberation Serif" w:hAnsi="Liberation Serif"/>
          <w:shd w:fill="FFFFFF" w:val="clear"/>
        </w:rPr>
        <w:t>)</w:t>
      </w:r>
      <w:r>
        <w:rPr>
          <w:rFonts w:cs="Arial" w:ascii="Liberation Serif" w:hAnsi="Liberation Serif"/>
          <w:shd w:fill="FFFFFF" w:val="clear"/>
        </w:rPr>
        <w:t>,</w:t>
      </w:r>
      <w:r>
        <w:rPr>
          <w:rFonts w:cs="Arial" w:ascii="Liberation Serif" w:hAnsi="Liberation Serif"/>
        </w:rPr>
        <w:t xml:space="preserve"> la care se adaugă TVA </w:t>
      </w:r>
      <w:r>
        <w:rPr>
          <w:rFonts w:cs="Arial" w:ascii="Liberation Serif" w:hAnsi="Liberation Serif"/>
          <w:spacing w:val="-3"/>
        </w:rPr>
        <w:t xml:space="preserve">în valoare de </w:t>
      </w:r>
      <w:r>
        <w:rPr>
          <w:rFonts w:eastAsia="Arial Unicode MS" w:cs="Arial" w:ascii="Liberation Serif" w:hAnsi="Liberation Serif"/>
          <w:i/>
          <w:shd w:fill="D9D9D9" w:val="clear"/>
        </w:rPr>
        <w:t>[</w:t>
      </w:r>
      <w:r>
        <w:rPr>
          <w:rFonts w:eastAsia="Arial Unicode MS" w:cs="Arial" w:ascii="Liberation Serif" w:hAnsi="Liberation Serif"/>
          <w:b/>
          <w:i/>
          <w:shd w:fill="D9D9D9" w:val="clear"/>
        </w:rPr>
        <w:t>valoarea în cifre</w:t>
      </w:r>
      <w:r>
        <w:rPr>
          <w:rFonts w:eastAsia="Arial Unicode MS" w:cs="Arial" w:ascii="Liberation Serif" w:hAnsi="Liberation Serif"/>
          <w:i/>
          <w:shd w:fill="D9D9D9" w:val="clear"/>
        </w:rPr>
        <w:t>]</w:t>
      </w:r>
      <w:r>
        <w:rPr>
          <w:rFonts w:eastAsia="Arial Unicode MS" w:cs="Arial" w:ascii="Liberation Serif" w:hAnsi="Liberation Serif"/>
          <w:i/>
          <w:shd w:fill="D3D3D3" w:val="clear"/>
        </w:rPr>
        <w:t xml:space="preserve"> </w:t>
      </w:r>
      <w:r>
        <w:rPr>
          <w:rFonts w:eastAsia="Arial Unicode MS" w:cs="Arial" w:ascii="Liberation Serif" w:hAnsi="Liberation Serif"/>
          <w:i/>
          <w:shd w:fill="D9D9D9" w:val="clear"/>
        </w:rPr>
        <w:t>[</w:t>
      </w:r>
      <w:r>
        <w:rPr>
          <w:rFonts w:eastAsia="Arial Unicode MS" w:cs="Arial" w:ascii="Liberation Serif" w:hAnsi="Liberation Serif"/>
          <w:b/>
          <w:i/>
          <w:shd w:fill="D9D9D9" w:val="clear"/>
        </w:rPr>
        <w:t>moneda</w:t>
      </w:r>
      <w:r>
        <w:rPr>
          <w:rFonts w:eastAsia="Arial Unicode MS" w:cs="Arial" w:ascii="Liberation Serif" w:hAnsi="Liberation Serif"/>
          <w:i/>
          <w:shd w:fill="D9D9D9" w:val="clear"/>
        </w:rPr>
        <w:t>]</w:t>
      </w:r>
      <w:r>
        <w:rPr>
          <w:rFonts w:eastAsia="Arial Unicode MS" w:cs="Arial" w:ascii="Liberation Serif" w:hAnsi="Liberation Serif"/>
        </w:rPr>
        <w:t xml:space="preserve"> (</w:t>
      </w:r>
      <w:r>
        <w:rPr>
          <w:rFonts w:eastAsia="Arial Unicode MS" w:cs="Arial" w:ascii="Liberation Serif" w:hAnsi="Liberation Serif"/>
          <w:i/>
          <w:shd w:fill="D9D9D9" w:val="clear"/>
        </w:rPr>
        <w:t>[valoarea în litere][moneda]</w:t>
      </w:r>
      <w:r>
        <w:rPr>
          <w:rFonts w:eastAsia="Arial Unicode MS" w:cs="Arial" w:ascii="Liberation Serif" w:hAnsi="Liberation Serif"/>
        </w:rPr>
        <w:t>)</w:t>
      </w:r>
      <w:r>
        <w:rPr>
          <w:rFonts w:cs="Arial" w:ascii="Liberation Serif" w:hAnsi="Liberation Serif"/>
        </w:rPr>
        <w:t xml:space="preserve">, conform prevederilor legale legale </w:t>
      </w:r>
      <w:r>
        <w:rPr>
          <w:rFonts w:cs="Arial" w:ascii="Liberation Serif" w:hAnsi="Liberation Serif"/>
          <w:i/>
          <w:iCs/>
          <w:highlight w:val="lightGray"/>
        </w:rPr>
        <w:t xml:space="preserve">19%, </w:t>
      </w:r>
    </w:p>
    <w:p>
      <w:pPr>
        <w:pStyle w:val="Normal"/>
        <w:spacing w:lineRule="auto" w:line="240" w:before="0" w:after="0"/>
        <w:ind w:left="720" w:right="-513" w:hanging="0"/>
        <w:jc w:val="both"/>
        <w:rPr>
          <w:rFonts w:ascii="Liberation Serif" w:hAnsi="Liberation Serif"/>
        </w:rPr>
      </w:pPr>
      <w:r>
        <w:rPr>
          <w:rFonts w:cs="Arial" w:ascii="Liberation Serif" w:hAnsi="Liberation Serif"/>
          <w:iCs/>
        </w:rPr>
        <w:t>Prețul total al Contractului, inclusiv TVA</w:t>
      </w:r>
      <w:r>
        <w:rPr>
          <w:rFonts w:cs="Arial" w:ascii="Liberation Serif" w:hAnsi="Liberation Serif"/>
          <w:iCs/>
          <w:spacing w:val="-3"/>
        </w:rPr>
        <w:t xml:space="preserve">, este în </w:t>
      </w:r>
      <w:r>
        <w:rPr>
          <w:rFonts w:cs="Arial" w:ascii="Liberation Serif" w:hAnsi="Liberation Serif"/>
          <w:iCs/>
        </w:rPr>
        <w:t xml:space="preserve">sumă de </w:t>
      </w:r>
      <w:r>
        <w:rPr>
          <w:rFonts w:eastAsia="Arial Unicode MS" w:cs="Arial" w:ascii="Liberation Serif" w:hAnsi="Liberation Serif"/>
          <w:iCs/>
          <w:shd w:fill="D9D9D9" w:val="clear"/>
        </w:rPr>
        <w:t>[</w:t>
      </w:r>
      <w:r>
        <w:rPr>
          <w:rFonts w:eastAsia="Arial Unicode MS" w:cs="Arial" w:ascii="Liberation Serif" w:hAnsi="Liberation Serif"/>
          <w:b/>
          <w:iCs/>
          <w:shd w:fill="D9D9D9" w:val="clear"/>
        </w:rPr>
        <w:t>valoarea în cifre</w:t>
      </w:r>
      <w:r>
        <w:rPr>
          <w:rFonts w:eastAsia="Arial Unicode MS" w:cs="Arial" w:ascii="Liberation Serif" w:hAnsi="Liberation Serif"/>
          <w:iCs/>
          <w:shd w:fill="D9D9D9" w:val="clear"/>
        </w:rPr>
        <w:t>] [</w:t>
      </w:r>
      <w:r>
        <w:rPr>
          <w:rFonts w:eastAsia="Arial Unicode MS" w:cs="Arial" w:ascii="Liberation Serif" w:hAnsi="Liberation Serif"/>
          <w:b/>
          <w:iCs/>
          <w:shd w:fill="D9D9D9" w:val="clear"/>
        </w:rPr>
        <w:t>moneda</w:t>
      </w:r>
      <w:r>
        <w:rPr>
          <w:rFonts w:eastAsia="Arial Unicode MS" w:cs="Arial" w:ascii="Liberation Serif" w:hAnsi="Liberation Serif"/>
          <w:iCs/>
          <w:shd w:fill="D9D9D9" w:val="clear"/>
        </w:rPr>
        <w:t>]</w:t>
      </w:r>
      <w:r>
        <w:rPr>
          <w:rFonts w:eastAsia="Arial Unicode MS" w:cs="Arial" w:ascii="Liberation Serif" w:hAnsi="Liberation Serif"/>
          <w:iCs/>
        </w:rPr>
        <w:t xml:space="preserve"> (</w:t>
      </w:r>
      <w:r>
        <w:rPr>
          <w:rFonts w:eastAsia="Arial Unicode MS" w:cs="Arial" w:ascii="Liberation Serif" w:hAnsi="Liberation Serif"/>
          <w:iCs/>
          <w:shd w:fill="D9D9D9" w:val="clear"/>
        </w:rPr>
        <w:t>[valoarea în litere][moneda]</w:t>
      </w:r>
      <w:r>
        <w:rPr>
          <w:rFonts w:eastAsia="Arial Unicode MS" w:cs="Arial" w:ascii="Liberation Serif" w:hAnsi="Liberation Serif"/>
          <w:iCs/>
          <w:shd w:fill="FFFFFF" w:val="clear"/>
        </w:rPr>
        <w:t>).</w:t>
      </w:r>
    </w:p>
    <w:p>
      <w:pPr>
        <w:pStyle w:val="Normal"/>
        <w:tabs>
          <w:tab w:val="left" w:pos="720" w:leader="none"/>
        </w:tabs>
        <w:spacing w:lineRule="auto" w:line="240" w:before="0" w:after="0"/>
        <w:ind w:left="720" w:right="-513" w:hanging="720"/>
        <w:jc w:val="both"/>
        <w:rPr>
          <w:rFonts w:ascii="Liberation Serif" w:hAnsi="Liberation Serif"/>
        </w:rPr>
      </w:pPr>
      <w:r>
        <w:rPr>
          <w:rFonts w:cs="Arial" w:ascii="Liberation Serif" w:hAnsi="Liberation Serif"/>
          <w:b/>
        </w:rPr>
        <w:tab/>
      </w:r>
      <w:r>
        <w:rPr>
          <w:rFonts w:cs="Arial" w:ascii="Liberation Serif" w:hAnsi="Liberation Serif"/>
          <w:i/>
        </w:rPr>
        <w:t>Prețul Contractului</w:t>
      </w:r>
      <w:r>
        <w:rPr>
          <w:rFonts w:cs="Arial" w:ascii="Liberation Serif" w:hAnsi="Liberation Serif"/>
        </w:rPr>
        <w:t xml:space="preserve"> este ferm și nu se ajustează.</w:t>
      </w:r>
    </w:p>
    <w:p>
      <w:pPr>
        <w:pStyle w:val="Normal"/>
        <w:tabs>
          <w:tab w:val="clear" w:pos="720"/>
          <w:tab w:val="left" w:pos="851" w:leader="none"/>
        </w:tabs>
        <w:spacing w:lineRule="auto" w:line="240" w:before="0" w:after="0"/>
        <w:ind w:right="-513" w:hanging="0"/>
        <w:jc w:val="both"/>
        <w:rPr>
          <w:rFonts w:ascii="Liberation Serif" w:hAnsi="Liberation Serif" w:cs="Arial"/>
        </w:rPr>
      </w:pPr>
      <w:r>
        <w:rPr>
          <w:rFonts w:cs="Arial" w:ascii="Liberation Serif" w:hAnsi="Liberation Serif"/>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bookmarkStart w:id="16" w:name="_Toc475519926"/>
      <w:r>
        <w:rPr>
          <w:rFonts w:cs="Arial" w:ascii="Liberation Serif" w:hAnsi="Liberation Serif"/>
          <w:b/>
          <w:sz w:val="22"/>
          <w:szCs w:val="22"/>
          <w:lang w:val="ro-RO"/>
        </w:rPr>
        <w:t>Durata Contractului</w:t>
      </w:r>
      <w:bookmarkEnd w:id="16"/>
    </w:p>
    <w:p>
      <w:pPr>
        <w:pStyle w:val="Normal"/>
        <w:rPr>
          <w:rFonts w:ascii="Liberation Serif" w:hAnsi="Liberation Serif"/>
        </w:rPr>
      </w:pPr>
      <w:r>
        <w:rPr>
          <w:rFonts w:cs="Arial" w:ascii="Liberation Serif" w:hAnsi="Liberation Serif"/>
          <w:sz w:val="22"/>
          <w:szCs w:val="22"/>
          <w:lang w:val="ro-RO"/>
        </w:rPr>
        <w:tab/>
        <w:t xml:space="preserve">Durata prezentului </w:t>
      </w:r>
      <w:r>
        <w:rPr>
          <w:rFonts w:cs="Arial" w:ascii="Liberation Serif" w:hAnsi="Liberation Serif"/>
          <w:i/>
          <w:sz w:val="22"/>
          <w:szCs w:val="22"/>
          <w:lang w:val="ro-RO"/>
        </w:rPr>
        <w:t>Contract</w:t>
      </w:r>
      <w:r>
        <w:rPr>
          <w:rFonts w:cs="Arial" w:ascii="Liberation Serif" w:hAnsi="Liberation Serif"/>
          <w:sz w:val="22"/>
          <w:szCs w:val="22"/>
          <w:lang w:val="ro-RO"/>
        </w:rPr>
        <w:t xml:space="preserve"> este de </w:t>
      </w:r>
      <w:r>
        <w:rPr>
          <w:rFonts w:ascii="Liberation Serif" w:hAnsi="Liberation Serif"/>
          <w:lang w:val="ro-RO"/>
        </w:rPr>
        <w:t>pana la data de 31.12.2024.</w:t>
      </w:r>
    </w:p>
    <w:p>
      <w:pPr>
        <w:pStyle w:val="DefaultText2"/>
        <w:ind w:left="720" w:right="-513" w:hanging="0"/>
        <w:jc w:val="both"/>
        <w:rPr>
          <w:rFonts w:ascii="Liberation Serif" w:hAnsi="Liberation Serif"/>
        </w:rPr>
      </w:pPr>
      <w:r>
        <w:rPr>
          <w:rFonts w:ascii="Liberation Serif" w:hAnsi="Liberation Serif"/>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color w:val="auto"/>
        </w:rPr>
      </w:pPr>
      <w:bookmarkStart w:id="17" w:name="_Toc475519927"/>
      <w:r>
        <w:rPr>
          <w:rFonts w:cs="Arial" w:ascii="Liberation Serif" w:hAnsi="Liberation Serif"/>
          <w:b/>
          <w:color w:val="auto"/>
          <w:sz w:val="22"/>
          <w:szCs w:val="22"/>
          <w:lang w:val="ro-RO"/>
        </w:rPr>
        <w:t>Documentele Contractului</w:t>
      </w:r>
      <w:bookmarkEnd w:id="17"/>
    </w:p>
    <w:p>
      <w:pPr>
        <w:pStyle w:val="Normal"/>
        <w:tabs>
          <w:tab w:val="left" w:pos="720" w:leader="none"/>
        </w:tabs>
        <w:spacing w:lineRule="auto" w:line="240" w:before="0" w:after="0"/>
        <w:ind w:left="720" w:right="-513" w:hanging="0"/>
        <w:jc w:val="both"/>
        <w:rPr>
          <w:rFonts w:ascii="Liberation Serif" w:hAnsi="Liberation Serif"/>
          <w:color w:val="auto"/>
        </w:rPr>
      </w:pPr>
      <w:r>
        <w:rPr>
          <w:rFonts w:cs="Arial" w:ascii="Liberation Serif" w:hAnsi="Liberation Serif"/>
          <w:color w:val="auto"/>
        </w:rPr>
        <w:t xml:space="preserve">Documentele prezentului </w:t>
      </w:r>
      <w:r>
        <w:rPr>
          <w:rFonts w:cs="Arial" w:ascii="Liberation Serif" w:hAnsi="Liberation Serif"/>
          <w:i/>
          <w:color w:val="auto"/>
        </w:rPr>
        <w:t xml:space="preserve">Contract </w:t>
      </w:r>
      <w:r>
        <w:rPr>
          <w:rFonts w:cs="Arial" w:ascii="Liberation Serif" w:hAnsi="Liberation Serif"/>
          <w:color w:val="auto"/>
        </w:rPr>
        <w:t xml:space="preserve">se completează și se explicitează reciproc, sunt parte integrantă din </w:t>
      </w:r>
      <w:r>
        <w:rPr>
          <w:rFonts w:cs="Arial" w:ascii="Liberation Serif" w:hAnsi="Liberation Serif"/>
          <w:i/>
          <w:color w:val="auto"/>
        </w:rPr>
        <w:t>Contract</w:t>
      </w:r>
      <w:r>
        <w:rPr>
          <w:rFonts w:cs="Arial" w:ascii="Liberation Serif" w:hAnsi="Liberation Serif"/>
          <w:color w:val="auto"/>
        </w:rPr>
        <w:t xml:space="preserve"> și sunt, în ordinea importanței lor, următoarele:</w:t>
      </w:r>
    </w:p>
    <w:p>
      <w:pPr>
        <w:pStyle w:val="Default"/>
        <w:numPr>
          <w:ilvl w:val="0"/>
          <w:numId w:val="4"/>
        </w:numPr>
        <w:suppressAutoHyphens w:val="true"/>
        <w:ind w:left="1080" w:right="-513" w:hanging="360"/>
        <w:jc w:val="both"/>
        <w:textAlignment w:val="baseline"/>
        <w:rPr>
          <w:rFonts w:ascii="Liberation Serif" w:hAnsi="Liberation Serif"/>
          <w:color w:val="auto"/>
          <w:sz w:val="24"/>
          <w:szCs w:val="24"/>
        </w:rPr>
      </w:pPr>
      <w:r>
        <w:rPr>
          <w:rFonts w:cs="Arial" w:ascii="Liberation Serif" w:hAnsi="Liberation Serif"/>
          <w:color w:val="auto"/>
          <w:sz w:val="24"/>
          <w:szCs w:val="24"/>
        </w:rPr>
        <w:t xml:space="preserve">Anexa 1 - </w:t>
      </w:r>
      <w:r>
        <w:rPr>
          <w:rFonts w:cs="Arial" w:ascii="Liberation Serif" w:hAnsi="Liberation Serif"/>
          <w:i/>
          <w:iCs/>
          <w:color w:val="auto"/>
          <w:sz w:val="24"/>
          <w:szCs w:val="24"/>
        </w:rPr>
        <w:t xml:space="preserve">Anunțul publicitar, </w:t>
      </w:r>
      <w:r>
        <w:rPr>
          <w:rFonts w:cs="Arial" w:ascii="Liberation Serif" w:hAnsi="Liberation Serif"/>
          <w:i/>
          <w:iCs/>
          <w:color w:val="auto"/>
          <w:sz w:val="24"/>
          <w:szCs w:val="24"/>
        </w:rPr>
        <w:t>din setul web al institutiei.</w:t>
      </w:r>
    </w:p>
    <w:p>
      <w:pPr>
        <w:pStyle w:val="Default"/>
        <w:numPr>
          <w:ilvl w:val="0"/>
          <w:numId w:val="4"/>
        </w:numPr>
        <w:suppressAutoHyphens w:val="true"/>
        <w:ind w:left="1080" w:right="-513" w:hanging="360"/>
        <w:jc w:val="both"/>
        <w:textAlignment w:val="baseline"/>
        <w:rPr>
          <w:rFonts w:ascii="Liberation Serif" w:hAnsi="Liberation Serif"/>
          <w:color w:val="auto"/>
          <w:sz w:val="24"/>
          <w:szCs w:val="24"/>
        </w:rPr>
      </w:pPr>
      <w:r>
        <w:rPr>
          <w:rFonts w:cs="Arial" w:ascii="Liberation Serif" w:hAnsi="Liberation Serif"/>
          <w:i/>
          <w:iCs/>
          <w:color w:val="auto"/>
          <w:sz w:val="24"/>
          <w:szCs w:val="24"/>
        </w:rPr>
        <w:t>C</w:t>
      </w:r>
      <w:r>
        <w:rPr>
          <w:rFonts w:cs="Arial" w:ascii="Liberation Serif" w:hAnsi="Liberation Serif"/>
          <w:i/>
          <w:iCs/>
          <w:color w:val="auto"/>
          <w:sz w:val="24"/>
          <w:szCs w:val="24"/>
        </w:rPr>
        <w:t>aietul de sarcini</w:t>
      </w:r>
    </w:p>
    <w:p>
      <w:pPr>
        <w:pStyle w:val="NoSpacing"/>
        <w:widowControl/>
        <w:numPr>
          <w:ilvl w:val="0"/>
          <w:numId w:val="4"/>
        </w:numPr>
        <w:bidi w:val="0"/>
        <w:spacing w:lineRule="auto" w:line="240" w:before="0" w:after="0"/>
        <w:ind w:left="1080" w:right="0" w:hanging="360"/>
        <w:jc w:val="left"/>
        <w:rPr>
          <w:rFonts w:ascii="Liberation Serif" w:hAnsi="Liberation Serif"/>
          <w:sz w:val="24"/>
          <w:szCs w:val="24"/>
        </w:rPr>
      </w:pPr>
      <w:r>
        <w:rPr>
          <w:rFonts w:ascii="Liberation Serif" w:hAnsi="Liberation Serif"/>
          <w:sz w:val="24"/>
          <w:szCs w:val="24"/>
        </w:rPr>
        <w:t>Anexa 2 - Oferta acceptată,</w:t>
      </w:r>
    </w:p>
    <w:p>
      <w:pPr>
        <w:pStyle w:val="NoSpacing"/>
        <w:widowControl/>
        <w:numPr>
          <w:ilvl w:val="0"/>
          <w:numId w:val="4"/>
        </w:numPr>
        <w:bidi w:val="0"/>
        <w:spacing w:lineRule="auto" w:line="240" w:before="0" w:after="0"/>
        <w:ind w:left="1080" w:right="0" w:hanging="360"/>
        <w:jc w:val="left"/>
        <w:rPr>
          <w:rFonts w:ascii="Liberation Serif" w:hAnsi="Liberation Serif"/>
          <w:sz w:val="24"/>
          <w:szCs w:val="24"/>
        </w:rPr>
      </w:pPr>
      <w:r>
        <w:rPr>
          <w:rFonts w:ascii="Liberation Serif" w:hAnsi="Liberation Serif"/>
          <w:sz w:val="24"/>
          <w:szCs w:val="24"/>
        </w:rPr>
        <w:t>Procesul verbal de selectie a ofertelor;</w:t>
      </w:r>
    </w:p>
    <w:p>
      <w:pPr>
        <w:pStyle w:val="NoSpacing"/>
        <w:widowControl/>
        <w:numPr>
          <w:ilvl w:val="0"/>
          <w:numId w:val="4"/>
        </w:numPr>
        <w:bidi w:val="0"/>
        <w:spacing w:lineRule="auto" w:line="240" w:before="0" w:after="0"/>
        <w:ind w:left="1080" w:right="0" w:hanging="360"/>
        <w:jc w:val="left"/>
        <w:rPr/>
      </w:pPr>
      <w:r>
        <w:rPr>
          <w:rFonts w:ascii="Liberation Serif" w:hAnsi="Liberation Serif"/>
          <w:sz w:val="24"/>
          <w:szCs w:val="24"/>
        </w:rPr>
        <w:t>Achizitia on-line [</w:t>
      </w:r>
      <w:r>
        <w:rPr>
          <w:rStyle w:val="StrongEmphasis"/>
          <w:rFonts w:ascii="Liberation Serif" w:hAnsi="Liberation Serif"/>
          <w:sz w:val="24"/>
          <w:szCs w:val="24"/>
          <w:lang w:val="ro-RO"/>
        </w:rPr>
        <w:t>DA_________</w:t>
      </w:r>
      <w:r>
        <w:rPr>
          <w:rFonts w:ascii="Liberation Serif" w:hAnsi="Liberation Serif"/>
          <w:sz w:val="24"/>
          <w:szCs w:val="24"/>
        </w:rPr>
        <w:t>].</w:t>
      </w:r>
    </w:p>
    <w:p>
      <w:pPr>
        <w:pStyle w:val="Normal"/>
        <w:tabs>
          <w:tab w:val="left" w:pos="720" w:leader="none"/>
        </w:tabs>
        <w:spacing w:lineRule="auto" w:line="240" w:before="0" w:after="0"/>
        <w:ind w:left="720" w:right="-513" w:hanging="720"/>
        <w:jc w:val="both"/>
        <w:rPr>
          <w:rFonts w:ascii="Liberation Serif" w:hAnsi="Liberation Serif" w:cs="Arial"/>
          <w:b/>
          <w:b/>
          <w:i/>
          <w:i/>
          <w:color w:val="auto"/>
          <w:shd w:fill="C0C0C0" w:val="clear"/>
        </w:rPr>
      </w:pPr>
      <w:r>
        <w:rPr>
          <w:rFonts w:cs="Arial" w:ascii="Liberation Serif" w:hAnsi="Liberation Serif"/>
          <w:b/>
          <w:i/>
          <w:color w:val="000000"/>
          <w:shd w:fill="C0C0C0" w:val="clear"/>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Obligaţiile principale ale furnizorului</w:t>
      </w:r>
    </w:p>
    <w:p>
      <w:pPr>
        <w:pStyle w:val="ListParagraph"/>
        <w:numPr>
          <w:ilvl w:val="0"/>
          <w:numId w:val="7"/>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Furnizorul se obligă să furnizeze produsele la standardele şi performanţele prezentate în oferta sa.</w:t>
      </w:r>
    </w:p>
    <w:p>
      <w:pPr>
        <w:pStyle w:val="ListParagraph"/>
        <w:numPr>
          <w:ilvl w:val="0"/>
          <w:numId w:val="7"/>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Furnizorul se obligă să furnizeze produsele in termenul agreat de la data semnării contractului, în conformitate cu prevederile prezentului contract.</w:t>
      </w:r>
    </w:p>
    <w:p>
      <w:pPr>
        <w:pStyle w:val="ListParagraph"/>
        <w:numPr>
          <w:ilvl w:val="0"/>
          <w:numId w:val="7"/>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Furnizorul se obligă să despăgubească achizitorul împotriva oricăror:</w:t>
      </w:r>
    </w:p>
    <w:p>
      <w:pPr>
        <w:pStyle w:val="ListParagraph"/>
        <w:numPr>
          <w:ilvl w:val="1"/>
          <w:numId w:val="7"/>
        </w:numPr>
        <w:tabs>
          <w:tab w:val="clear" w:pos="720"/>
          <w:tab w:val="left" w:pos="1080" w:leader="none"/>
        </w:tabs>
        <w:suppressAutoHyphens w:val="true"/>
        <w:spacing w:lineRule="auto" w:line="240" w:before="0" w:after="0"/>
        <w:ind w:left="1350" w:right="-513" w:hanging="270"/>
        <w:contextualSpacing w:val="false"/>
        <w:jc w:val="both"/>
        <w:textAlignment w:val="baseline"/>
        <w:rPr>
          <w:rFonts w:ascii="Liberation Serif" w:hAnsi="Liberation Serif"/>
        </w:rPr>
      </w:pPr>
      <w:r>
        <w:rPr>
          <w:rFonts w:cs="Arial" w:ascii="Liberation Serif" w:hAnsi="Liberation Serif"/>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pPr>
        <w:pStyle w:val="ListParagraph"/>
        <w:numPr>
          <w:ilvl w:val="1"/>
          <w:numId w:val="7"/>
        </w:numPr>
        <w:tabs>
          <w:tab w:val="clear" w:pos="720"/>
          <w:tab w:val="left" w:pos="1080" w:leader="none"/>
        </w:tabs>
        <w:suppressAutoHyphens w:val="true"/>
        <w:spacing w:lineRule="auto" w:line="240" w:before="0" w:after="0"/>
        <w:ind w:left="1350" w:right="-513" w:hanging="270"/>
        <w:contextualSpacing w:val="false"/>
        <w:jc w:val="both"/>
        <w:textAlignment w:val="baseline"/>
        <w:rPr>
          <w:rFonts w:ascii="Liberation Serif" w:hAnsi="Liberation Serif"/>
        </w:rPr>
      </w:pPr>
      <w:r>
        <w:rPr>
          <w:rFonts w:cs="Arial" w:ascii="Liberation Serif" w:hAnsi="Liberation Serif"/>
        </w:rPr>
        <w:t>daune-interese, costuri, taxe şi cheltuieli de orice natură, aferente, cu excepţia situaţiei în care o astfel de încălcare rezultă din respectarea specificațiilor tehnice întocmite de către achizitor.</w:t>
      </w:r>
    </w:p>
    <w:p>
      <w:pPr>
        <w:pStyle w:val="ListParagraph"/>
        <w:numPr>
          <w:ilvl w:val="0"/>
          <w:numId w:val="7"/>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Furnizorul se obligă să transmită factura fiscală pentru bunurile livrate în conformitate cu prezentul contract.</w:t>
      </w:r>
    </w:p>
    <w:p>
      <w:pPr>
        <w:pStyle w:val="ListParagraph"/>
        <w:numPr>
          <w:ilvl w:val="0"/>
          <w:numId w:val="7"/>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Furnizorul are obligaţia de a asigura complet produsele furnizate prin contract împotriva pierderii sau deteriorării neprevăzute la fabricare, transport, depozitare şi livrare.</w:t>
      </w:r>
    </w:p>
    <w:p>
      <w:pPr>
        <w:pStyle w:val="ListParagraph"/>
        <w:numPr>
          <w:ilvl w:val="0"/>
          <w:numId w:val="7"/>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Furnizorul se obligă să aplice prevederile Instrucțiunii nr. 6/30.08.2022 emisă de MIPE, revizuit</w:t>
      </w:r>
      <w:r>
        <w:rPr>
          <w:rFonts w:cs="Arial" w:ascii="Liberation Serif" w:hAnsi="Liberation Serif"/>
          <w:lang w:val="ro-RO"/>
        </w:rPr>
        <w:t xml:space="preserve">ă în anul 2023, </w:t>
      </w:r>
      <w:r>
        <w:rPr>
          <w:rFonts w:cs="Arial" w:ascii="Liberation Serif" w:hAnsi="Liberation Serif"/>
        </w:rPr>
        <w:t>referitoare la colectarea și accesul la datele privind beneficiarii reali ai destinatarilor fondurilor din cadrul PNRR.</w:t>
      </w:r>
    </w:p>
    <w:p>
      <w:pPr>
        <w:pStyle w:val="NoSpacing"/>
        <w:ind w:right="-513" w:hanging="0"/>
        <w:rPr>
          <w:rFonts w:ascii="Liberation Serif" w:hAnsi="Liberation Serif" w:cs="Arial"/>
          <w:lang w:val="ro-RO"/>
        </w:rPr>
      </w:pPr>
      <w:r>
        <w:rPr>
          <w:rFonts w:cs="Arial" w:ascii="Liberation Serif" w:hAnsi="Liberation Serif"/>
          <w:lang w:val="ro-RO"/>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Obligaţiile principale ale achizitorului</w:t>
      </w:r>
    </w:p>
    <w:p>
      <w:pPr>
        <w:pStyle w:val="ListParagraph"/>
        <w:numPr>
          <w:ilvl w:val="0"/>
          <w:numId w:val="8"/>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Achizitorul se obligă să recepţioneze produsele în momentul furnizării acestora la destinația finală.</w:t>
      </w:r>
    </w:p>
    <w:p>
      <w:pPr>
        <w:pStyle w:val="ListParagraph"/>
        <w:numPr>
          <w:ilvl w:val="0"/>
          <w:numId w:val="8"/>
        </w:numPr>
        <w:tabs>
          <w:tab w:val="clear" w:pos="720"/>
          <w:tab w:val="left" w:pos="1080" w:leader="none"/>
        </w:tabs>
        <w:suppressAutoHyphens w:val="true"/>
        <w:spacing w:lineRule="auto" w:line="240" w:before="0" w:after="0"/>
        <w:ind w:left="1080" w:right="-513" w:hanging="360"/>
        <w:contextualSpacing w:val="false"/>
        <w:jc w:val="both"/>
        <w:textAlignment w:val="baseline"/>
        <w:rPr/>
      </w:pPr>
      <w:r>
        <w:rPr>
          <w:rFonts w:cs="Arial" w:ascii="Liberation Serif" w:hAnsi="Liberation Serif"/>
        </w:rPr>
        <w:t xml:space="preserve">Achizitorul se obligă să plătească preţul produselor către furnizor în termenul convenit, astfel: plata se va efectua in lei, după recepţia produselor la destinația finală, in termen maxim de </w:t>
      </w:r>
      <w:r>
        <w:rPr>
          <w:rFonts w:ascii="Liberation Serif" w:hAnsi="Liberation Serif"/>
          <w:sz w:val="24"/>
          <w:szCs w:val="24"/>
        </w:rPr>
        <w:t>30 de</w:t>
      </w:r>
      <w:r>
        <w:rPr/>
        <w:t xml:space="preserve"> </w:t>
      </w:r>
      <w:r>
        <w:rPr>
          <w:rFonts w:cs="Arial" w:ascii="Liberation Serif" w:hAnsi="Liberation Serif"/>
        </w:rPr>
        <w:t>zile de la data primirii facturii de catre achizitor. Plata se efectuează cu ordin de plată în contul de trezorerie al furnizorului pe baza facturii si a procesului verbal de recepție a produselor.</w:t>
      </w:r>
    </w:p>
    <w:p>
      <w:pPr>
        <w:pStyle w:val="ListParagraph"/>
        <w:numPr>
          <w:ilvl w:val="0"/>
          <w:numId w:val="8"/>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Achizitorul se obligă să aplice prevederile Instrucțiunii nr. 6/30.08.2022 emisă de MIPE, revizuit</w:t>
      </w:r>
      <w:r>
        <w:rPr>
          <w:rFonts w:cs="Arial" w:ascii="Liberation Serif" w:hAnsi="Liberation Serif"/>
          <w:lang w:val="ro-RO"/>
        </w:rPr>
        <w:t xml:space="preserve">ă în anul 2023, </w:t>
      </w:r>
      <w:r>
        <w:rPr>
          <w:rFonts w:cs="Arial" w:ascii="Liberation Serif" w:hAnsi="Liberation Serif"/>
        </w:rPr>
        <w:t>referitoare la colectarea și accesul la datele privind beneficiarii reali ai destinatarilor fondurilor din cadrul PNRR</w:t>
      </w:r>
    </w:p>
    <w:p>
      <w:pPr>
        <w:pStyle w:val="NoSpacing"/>
        <w:ind w:right="-513" w:hanging="0"/>
        <w:rPr>
          <w:rFonts w:ascii="Liberation Serif" w:hAnsi="Liberation Serif" w:cs="Arial"/>
          <w:lang w:val="ro-RO"/>
        </w:rPr>
      </w:pPr>
      <w:r>
        <w:rPr>
          <w:rFonts w:cs="Arial" w:ascii="Liberation Serif" w:hAnsi="Liberation Serif"/>
          <w:lang w:val="ro-RO"/>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Sancţiuni pentru neîndeplinirea culpabilă a obligaţiilor</w:t>
      </w:r>
    </w:p>
    <w:p>
      <w:pPr>
        <w:pStyle w:val="ListParagraph"/>
        <w:numPr>
          <w:ilvl w:val="0"/>
          <w:numId w:val="9"/>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 xml:space="preserve">În cazul în care, din vina sa exclusivă, furnizorul nu reuşeşte să-şi îndeplinească obligaţiile asumate, atunci achizitorul are dreptul de a scădea, ca penalităţi, o sumă echivalentă cu o cotă procentuală de </w:t>
      </w:r>
      <w:r>
        <w:rPr>
          <w:rFonts w:cs="Arial" w:ascii="Liberation Serif" w:hAnsi="Liberation Serif"/>
          <w:b/>
          <w:bCs/>
          <w:szCs w:val="24"/>
          <w:lang w:val="nl-NL" w:eastAsia="en-US"/>
        </w:rPr>
        <w:t>(0,1% pentru fiecare zi de întârziere).</w:t>
      </w:r>
    </w:p>
    <w:p>
      <w:pPr>
        <w:pStyle w:val="ListParagraph"/>
        <w:numPr>
          <w:ilvl w:val="0"/>
          <w:numId w:val="9"/>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 xml:space="preserve">În cazul în care achizitorul nu îşi onorează obligaţiile în termen de 28 de zile de la expirarea perioadei convenite, atunci acestuia îi revine obligaţia de a plăti, ca penalităţi, o sumă echivalentă cu o cotă procentuală de </w:t>
      </w:r>
      <w:r>
        <w:rPr>
          <w:rFonts w:cs="Arial" w:ascii="Liberation Serif" w:hAnsi="Liberation Serif"/>
          <w:b/>
          <w:bCs/>
          <w:szCs w:val="24"/>
          <w:lang w:val="nl-NL" w:eastAsia="en-US"/>
        </w:rPr>
        <w:t>0,1% pentru fiecare zi de întârziere</w:t>
      </w:r>
      <w:r>
        <w:rPr>
          <w:rFonts w:cs="Arial" w:ascii="Liberation Serif" w:hAnsi="Liberation Serif"/>
          <w:szCs w:val="24"/>
          <w:lang w:val="ro-RO" w:eastAsia="en-US"/>
        </w:rPr>
        <w:t xml:space="preserve"> </w:t>
      </w:r>
      <w:r>
        <w:rPr>
          <w:rFonts w:cs="Arial" w:ascii="Liberation Serif" w:hAnsi="Liberation Serif"/>
        </w:rPr>
        <w:t>din plata neefectuată.</w:t>
      </w:r>
    </w:p>
    <w:p>
      <w:pPr>
        <w:pStyle w:val="ListParagraph"/>
        <w:numPr>
          <w:ilvl w:val="0"/>
          <w:numId w:val="9"/>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Nerespectarea obligaţiilor asumate prin prezentul contract de către una dintre părţi, în mod culpabil şi repetat, dă dreptul părţii lezate de a considera contractul reziliat de drept.</w:t>
      </w:r>
    </w:p>
    <w:p>
      <w:pPr>
        <w:pStyle w:val="ListParagraph"/>
        <w:numPr>
          <w:ilvl w:val="0"/>
          <w:numId w:val="9"/>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pPr>
        <w:pStyle w:val="NoSpacing"/>
        <w:ind w:right="-513" w:hanging="0"/>
        <w:rPr>
          <w:rFonts w:ascii="Liberation Serif" w:hAnsi="Liberation Serif" w:cs="Arial"/>
          <w:lang w:val="ro-RO"/>
        </w:rPr>
      </w:pPr>
      <w:r>
        <w:rPr>
          <w:rFonts w:cs="Arial" w:ascii="Liberation Serif" w:hAnsi="Liberation Serif"/>
          <w:lang w:val="ro-RO"/>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Recepţie, inspecţii şi teste</w:t>
      </w:r>
    </w:p>
    <w:p>
      <w:pPr>
        <w:pStyle w:val="ListParagraph"/>
        <w:numPr>
          <w:ilvl w:val="0"/>
          <w:numId w:val="10"/>
        </w:numPr>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 xml:space="preserve">Achizitorul, prin reprezentantii săi, are dreptul de a inspecta şi/sau de a testa produsele pentru a verifica conformitatea lor cu specificaţiile din oferta acceptată, anexă la contract. </w:t>
      </w:r>
    </w:p>
    <w:p>
      <w:pPr>
        <w:pStyle w:val="ListParagraph"/>
        <w:numPr>
          <w:ilvl w:val="0"/>
          <w:numId w:val="10"/>
        </w:numPr>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Inspecţiile şi/sau testările la care vor fi supuse produsele, cât şi condiţiile de îndeplinire a recepţiei calitative se vor efectua prin verificarea conformităţii cu specificaţiile din oferta acceptată.</w:t>
      </w:r>
    </w:p>
    <w:p>
      <w:pPr>
        <w:pStyle w:val="ListParagraph"/>
        <w:numPr>
          <w:ilvl w:val="0"/>
          <w:numId w:val="10"/>
        </w:numPr>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Achizitorul are obligaţia de a notifica, în scris, furnizorului identitatea reprezentanţilor săi împuterniciţi pentru efectuarea recepţiei, testelor şi inspecţiilor.</w:t>
      </w:r>
    </w:p>
    <w:p>
      <w:pPr>
        <w:pStyle w:val="ListParagraph"/>
        <w:numPr>
          <w:ilvl w:val="0"/>
          <w:numId w:val="10"/>
        </w:numPr>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Inspecţiile şi testele din cadrul recepţiei calitative se vor face la destinaţia finală a produselor precizată la Art. 2 al prezentului contract.</w:t>
      </w:r>
    </w:p>
    <w:p>
      <w:pPr>
        <w:pStyle w:val="ListParagraph"/>
        <w:numPr>
          <w:ilvl w:val="0"/>
          <w:numId w:val="10"/>
        </w:numPr>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Dacă vreunul din produsele inspectate sau testate nu corespunde specificaţiilor, achizitorul are dreptul să îl respingă, iar furnizorul are obligaţia, fără a modifica preţul contractului, de a înlocui produsele refuzate.</w:t>
      </w:r>
    </w:p>
    <w:p>
      <w:pPr>
        <w:pStyle w:val="ListParagraph"/>
        <w:numPr>
          <w:ilvl w:val="0"/>
          <w:numId w:val="10"/>
        </w:numPr>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pPr>
        <w:pStyle w:val="ListParagraph"/>
        <w:numPr>
          <w:ilvl w:val="0"/>
          <w:numId w:val="10"/>
        </w:numPr>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Prevederile prezentului articol nu îl vor absolvi pe furnizor de obligaţia asumării garanţiilor sau altor obligaţii prevăzute în contract.</w:t>
      </w:r>
    </w:p>
    <w:p>
      <w:pPr>
        <w:pStyle w:val="ListParagraph"/>
        <w:numPr>
          <w:ilvl w:val="0"/>
          <w:numId w:val="10"/>
        </w:numPr>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Furnizorul va transmite achizitorului documentele care însoţesc produsele după cum urmează: factura fiscală și certificatul de garanţie acordat de producător pentru fiecare produs.</w:t>
      </w:r>
    </w:p>
    <w:p>
      <w:pPr>
        <w:pStyle w:val="ListParagraph"/>
        <w:numPr>
          <w:ilvl w:val="0"/>
          <w:numId w:val="10"/>
        </w:numPr>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Certificarea de către achizitor a faptului că produsele au fost livrate parţial sau total se face după recepţie, prin semnarea de procesului verbal de receptie de către reprezentantii săi autorizați.</w:t>
      </w:r>
    </w:p>
    <w:p>
      <w:pPr>
        <w:pStyle w:val="ListParagraph"/>
        <w:numPr>
          <w:ilvl w:val="0"/>
          <w:numId w:val="10"/>
        </w:numPr>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Livrarea produselor se consideră încheiată în momentul în care sunt îndeplinite prevederile clauzelor de recepţie a produselor.</w:t>
      </w:r>
    </w:p>
    <w:p>
      <w:pPr>
        <w:pStyle w:val="ListParagraph"/>
        <w:spacing w:lineRule="auto" w:line="240" w:before="0" w:after="0"/>
        <w:ind w:left="1080" w:right="-513" w:hanging="0"/>
        <w:contextualSpacing/>
        <w:jc w:val="both"/>
        <w:rPr>
          <w:rFonts w:ascii="Liberation Serif" w:hAnsi="Liberation Serif" w:cs="Arial"/>
        </w:rPr>
      </w:pPr>
      <w:r>
        <w:rPr>
          <w:rFonts w:cs="Arial" w:ascii="Liberation Serif" w:hAnsi="Liberation Serif"/>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Ambalare şi marcare</w:t>
      </w:r>
    </w:p>
    <w:p>
      <w:pPr>
        <w:pStyle w:val="ListParagraph"/>
        <w:numPr>
          <w:ilvl w:val="0"/>
          <w:numId w:val="11"/>
        </w:numPr>
        <w:suppressAutoHyphens w:val="true"/>
        <w:spacing w:lineRule="auto" w:line="240" w:before="0" w:after="0"/>
        <w:ind w:left="1080" w:right="-513" w:hanging="270"/>
        <w:contextualSpacing w:val="false"/>
        <w:jc w:val="both"/>
        <w:textAlignment w:val="baseline"/>
        <w:rPr>
          <w:rFonts w:ascii="Liberation Serif" w:hAnsi="Liberation Serif"/>
        </w:rPr>
      </w:pPr>
      <w:r>
        <w:rPr>
          <w:rFonts w:cs="Arial" w:ascii="Liberation Serif" w:hAnsi="Liberation Serif"/>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pPr>
        <w:pStyle w:val="ListParagraph"/>
        <w:numPr>
          <w:ilvl w:val="0"/>
          <w:numId w:val="11"/>
        </w:numPr>
        <w:suppressAutoHyphens w:val="true"/>
        <w:spacing w:lineRule="auto" w:line="240" w:before="0" w:after="0"/>
        <w:ind w:left="1080" w:right="-513" w:hanging="270"/>
        <w:contextualSpacing w:val="false"/>
        <w:jc w:val="both"/>
        <w:textAlignment w:val="baseline"/>
        <w:rPr>
          <w:rFonts w:ascii="Liberation Serif" w:hAnsi="Liberation Serif"/>
        </w:rPr>
      </w:pPr>
      <w:r>
        <w:rPr>
          <w:rFonts w:cs="Arial" w:ascii="Liberation Serif" w:hAnsi="Liberation Serif"/>
        </w:rPr>
        <w:t>În cazul ambalării greutăţilor şi volumelor în cutii, furnizorul va lua în considerare, unde este cazul, distanţa mare până la destinaţia finală a produselor şi absenţa facilităţilor de manipulare grea în toate punctele de tranzit.</w:t>
      </w:r>
    </w:p>
    <w:p>
      <w:pPr>
        <w:pStyle w:val="ListParagraph"/>
        <w:numPr>
          <w:ilvl w:val="0"/>
          <w:numId w:val="11"/>
        </w:numPr>
        <w:suppressAutoHyphens w:val="true"/>
        <w:spacing w:lineRule="auto" w:line="240" w:before="0" w:after="0"/>
        <w:ind w:left="1080" w:right="-513" w:hanging="270"/>
        <w:contextualSpacing w:val="false"/>
        <w:jc w:val="both"/>
        <w:textAlignment w:val="baseline"/>
        <w:rPr>
          <w:rFonts w:ascii="Liberation Serif" w:hAnsi="Liberation Serif"/>
        </w:rPr>
      </w:pPr>
      <w:r>
        <w:rPr>
          <w:rFonts w:cs="Arial" w:ascii="Liberation Serif" w:hAnsi="Liberation Serif"/>
        </w:rPr>
        <w:t>Ambalarea, marcarea şi documentaţia din interiorul sau din afara pachetelor vor respecta strict cerinţele ce vor fi special prevăzute în contract, inclusiv cerinţele suplimentare.</w:t>
      </w:r>
    </w:p>
    <w:p>
      <w:pPr>
        <w:pStyle w:val="ListParagraph"/>
        <w:numPr>
          <w:ilvl w:val="0"/>
          <w:numId w:val="11"/>
        </w:numPr>
        <w:suppressAutoHyphens w:val="true"/>
        <w:spacing w:lineRule="auto" w:line="240" w:before="0" w:after="0"/>
        <w:ind w:left="1080" w:right="-513" w:hanging="270"/>
        <w:contextualSpacing w:val="false"/>
        <w:jc w:val="both"/>
        <w:textAlignment w:val="baseline"/>
        <w:rPr>
          <w:rFonts w:ascii="Liberation Serif" w:hAnsi="Liberation Serif"/>
        </w:rPr>
      </w:pPr>
      <w:r>
        <w:rPr>
          <w:rFonts w:cs="Arial" w:ascii="Liberation Serif" w:hAnsi="Liberation Serif"/>
        </w:rPr>
        <w:t>Toate materialele de ambalare a produselor, precum şi toate materialele necesare protecţiei coletelor (paleţi de lemn, cutii, foi de protecţie etc.) rămân în proprietatea achizitorului.</w:t>
      </w:r>
    </w:p>
    <w:p>
      <w:pPr>
        <w:pStyle w:val="NoSpacing"/>
        <w:ind w:right="-513" w:hanging="0"/>
        <w:rPr>
          <w:rFonts w:ascii="Liberation Serif" w:hAnsi="Liberation Serif" w:cs="Arial"/>
          <w:lang w:val="ro-RO"/>
        </w:rPr>
      </w:pPr>
      <w:r>
        <w:rPr>
          <w:rFonts w:cs="Arial" w:ascii="Liberation Serif" w:hAnsi="Liberation Serif"/>
          <w:lang w:val="ro-RO"/>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Perioada de garanţie acordată produselor</w:t>
      </w:r>
    </w:p>
    <w:p>
      <w:pPr>
        <w:pStyle w:val="ListParagraph"/>
        <w:numPr>
          <w:ilvl w:val="0"/>
          <w:numId w:val="12"/>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pPr>
        <w:pStyle w:val="ListParagraph"/>
        <w:numPr>
          <w:ilvl w:val="0"/>
          <w:numId w:val="12"/>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 xml:space="preserve">Perioada de garanţie acordată produselor de către furnizor este cea declarată în oferta acceptată, respectiv de </w:t>
      </w:r>
      <w:r>
        <w:rPr>
          <w:rFonts w:eastAsia="Arial Unicode MS" w:cs="Arial" w:ascii="Liberation Serif" w:hAnsi="Liberation Serif"/>
          <w:i/>
          <w:shd w:fill="D9D9D9" w:val="clear"/>
        </w:rPr>
        <w:t>[număr luni/ani în cifre]</w:t>
      </w:r>
      <w:r>
        <w:rPr>
          <w:rFonts w:eastAsia="Arial Unicode MS" w:cs="Arial" w:ascii="Liberation Serif" w:hAnsi="Liberation Serif"/>
          <w:shd w:fill="D9D9D9" w:val="clear"/>
        </w:rPr>
        <w:t xml:space="preserve"> </w:t>
      </w:r>
      <w:r>
        <w:rPr>
          <w:rFonts w:eastAsia="Arial Unicode MS" w:cs="Arial" w:ascii="Liberation Serif" w:hAnsi="Liberation Serif"/>
        </w:rPr>
        <w:t>luni/</w:t>
      </w:r>
      <w:r>
        <w:rPr>
          <w:rFonts w:cs="Arial" w:ascii="Liberation Serif" w:hAnsi="Liberation Serif"/>
        </w:rPr>
        <w:t>ani.</w:t>
      </w:r>
    </w:p>
    <w:p>
      <w:pPr>
        <w:pStyle w:val="ListParagraph"/>
        <w:numPr>
          <w:ilvl w:val="0"/>
          <w:numId w:val="12"/>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Perioada de garanţie a produselor începe cu data recepţiei efectuate după livrarea acestora la destinaţia finală.</w:t>
      </w:r>
    </w:p>
    <w:p>
      <w:pPr>
        <w:pStyle w:val="ListParagraph"/>
        <w:numPr>
          <w:ilvl w:val="0"/>
          <w:numId w:val="12"/>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Achizitorul are dreptul de a notifica imediat furnizorului, în scris, orice plângere sau reclamaţie ce apare în conformitate cu această garanţie.</w:t>
      </w:r>
    </w:p>
    <w:p>
      <w:pPr>
        <w:pStyle w:val="ListParagraph"/>
        <w:numPr>
          <w:ilvl w:val="0"/>
          <w:numId w:val="12"/>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 xml:space="preserve">La primirea unei astfel de notificări, furnizorul are obligaţia de a remedia defecţiunea sau de a înlocui produsul în termen de </w:t>
      </w:r>
      <w:r>
        <w:rPr>
          <w:rFonts w:cs="Arial" w:ascii="Liberation Serif" w:hAnsi="Liberation Serif"/>
        </w:rPr>
        <w:t xml:space="preserve">2 </w:t>
      </w:r>
      <w:r>
        <w:rPr>
          <w:rFonts w:cs="Arial" w:ascii="Liberation Serif" w:hAnsi="Liberation Serif"/>
        </w:rPr>
        <w:t>zile lucrătoare de la data notificării, fără costuri suplimentare pentru achizitor. Produsele care, în timpul perioadei de garanţie, le înlocuiesc pe cele defecte beneficiază de o nouă perioadă de garanţie care curge de la data înlocuirii produsului.</w:t>
      </w:r>
    </w:p>
    <w:p>
      <w:pPr>
        <w:pStyle w:val="ListParagraph"/>
        <w:numPr>
          <w:ilvl w:val="0"/>
          <w:numId w:val="12"/>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pPr>
        <w:pStyle w:val="NoSpacing"/>
        <w:ind w:right="-513" w:hanging="0"/>
        <w:rPr>
          <w:rFonts w:ascii="Liberation Serif" w:hAnsi="Liberation Serif" w:cs="Arial"/>
          <w:lang w:val="ro-RO"/>
        </w:rPr>
      </w:pPr>
      <w:r>
        <w:rPr>
          <w:rFonts w:cs="Arial" w:ascii="Liberation Serif" w:hAnsi="Liberation Serif"/>
          <w:lang w:val="ro-RO"/>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Ajustarea preţului contractului</w:t>
      </w:r>
    </w:p>
    <w:p>
      <w:pPr>
        <w:pStyle w:val="ListParagraph"/>
        <w:numPr>
          <w:ilvl w:val="0"/>
          <w:numId w:val="13"/>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Pentru produsele livrate, plăţile datorate de achizitor furnizorului sunt cele declarate în oferta acceptată, anexă la contract, și indicate in Art. 3 al contractului.</w:t>
      </w:r>
    </w:p>
    <w:p>
      <w:pPr>
        <w:pStyle w:val="ListParagraph"/>
        <w:numPr>
          <w:ilvl w:val="0"/>
          <w:numId w:val="13"/>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Preţul contractului nu se ajustează.</w:t>
      </w:r>
    </w:p>
    <w:p>
      <w:pPr>
        <w:pStyle w:val="ListParagraph"/>
        <w:tabs>
          <w:tab w:val="clear" w:pos="720"/>
          <w:tab w:val="left" w:pos="1080" w:leader="none"/>
        </w:tabs>
        <w:spacing w:lineRule="auto" w:line="240" w:before="0" w:after="0"/>
        <w:ind w:left="1080" w:right="-513" w:hanging="0"/>
        <w:contextualSpacing/>
        <w:jc w:val="both"/>
        <w:rPr>
          <w:rFonts w:ascii="Liberation Serif" w:hAnsi="Liberation Serif" w:cs="Arial"/>
        </w:rPr>
      </w:pPr>
      <w:r>
        <w:rPr>
          <w:rFonts w:cs="Arial" w:ascii="Liberation Serif" w:hAnsi="Liberation Serif"/>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Amendamente</w:t>
      </w:r>
    </w:p>
    <w:p>
      <w:pPr>
        <w:pStyle w:val="ListParagraph"/>
        <w:numPr>
          <w:ilvl w:val="0"/>
          <w:numId w:val="14"/>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Părţile contractante au dreptul, pe durata îndeplinirii contractului, de a conveni modificarea clauzelor contractului, prin act adiţional, numai în cazul apariţiei unor circumstanţe care nu au putut fi prevăzute la data încheierii contractului.</w:t>
      </w:r>
    </w:p>
    <w:p>
      <w:pPr>
        <w:pStyle w:val="ListParagraph"/>
        <w:numPr>
          <w:ilvl w:val="0"/>
          <w:numId w:val="14"/>
        </w:numPr>
        <w:tabs>
          <w:tab w:val="clear" w:pos="720"/>
          <w:tab w:val="left" w:pos="1080" w:leader="none"/>
        </w:tabs>
        <w:suppressAutoHyphens w:val="true"/>
        <w:spacing w:lineRule="auto" w:line="240" w:before="0" w:after="0"/>
        <w:ind w:left="990" w:right="-513" w:hanging="270"/>
        <w:contextualSpacing w:val="false"/>
        <w:jc w:val="both"/>
        <w:textAlignment w:val="baseline"/>
        <w:rPr>
          <w:rFonts w:ascii="Liberation Serif" w:hAnsi="Liberation Serif"/>
        </w:rPr>
      </w:pPr>
      <w:r>
        <w:rPr>
          <w:rFonts w:cs="Arial" w:ascii="Liberation Serif" w:hAnsi="Liberation Serif"/>
        </w:rPr>
        <w:t>Orice act adițional va avea la baza documente justificative.</w:t>
      </w:r>
    </w:p>
    <w:p>
      <w:pPr>
        <w:pStyle w:val="ListParagraph"/>
        <w:tabs>
          <w:tab w:val="clear" w:pos="720"/>
          <w:tab w:val="left" w:pos="1080" w:leader="none"/>
        </w:tabs>
        <w:spacing w:lineRule="auto" w:line="240" w:before="0" w:after="0"/>
        <w:ind w:left="990" w:right="-513" w:hanging="0"/>
        <w:contextualSpacing/>
        <w:jc w:val="both"/>
        <w:rPr>
          <w:rFonts w:ascii="Liberation Serif" w:hAnsi="Liberation Serif" w:cs="Arial"/>
        </w:rPr>
      </w:pPr>
      <w:r>
        <w:rPr>
          <w:rFonts w:cs="Arial" w:ascii="Liberation Serif" w:hAnsi="Liberation Serif"/>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Forţa majoră</w:t>
      </w:r>
    </w:p>
    <w:p>
      <w:pPr>
        <w:pStyle w:val="ListParagraph"/>
        <w:numPr>
          <w:ilvl w:val="0"/>
          <w:numId w:val="15"/>
        </w:numPr>
        <w:tabs>
          <w:tab w:val="clear" w:pos="720"/>
          <w:tab w:val="left" w:pos="1080" w:leader="none"/>
        </w:tabs>
        <w:suppressAutoHyphens w:val="true"/>
        <w:spacing w:lineRule="auto" w:line="240" w:before="0" w:after="0"/>
        <w:ind w:left="720" w:right="-513" w:hanging="0"/>
        <w:contextualSpacing w:val="false"/>
        <w:jc w:val="both"/>
        <w:textAlignment w:val="baseline"/>
        <w:rPr>
          <w:rFonts w:ascii="Liberation Serif" w:hAnsi="Liberation Serif"/>
        </w:rPr>
      </w:pPr>
      <w:r>
        <w:rPr>
          <w:rFonts w:cs="Arial" w:ascii="Liberation Serif" w:hAnsi="Liberation Serif"/>
        </w:rPr>
        <w:t>Forţa majoră este constatată de o autoritate competentă.</w:t>
      </w:r>
    </w:p>
    <w:p>
      <w:pPr>
        <w:pStyle w:val="ListParagraph"/>
        <w:numPr>
          <w:ilvl w:val="0"/>
          <w:numId w:val="15"/>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Forţa majoră exonerează părţile contractante de îndeplinirea obligaţiilor asumate prin prezentul contract, pe toată perioada în care aceasta acţionează.</w:t>
      </w:r>
    </w:p>
    <w:p>
      <w:pPr>
        <w:pStyle w:val="ListParagraph"/>
        <w:numPr>
          <w:ilvl w:val="0"/>
          <w:numId w:val="15"/>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Îndeplinirea contractului va fi suspendată în perioada de acţiune a forţei majore, dar fără a prejudicia drepturile ce li se cuveneau părţilor până la apariţia acesteia.</w:t>
      </w:r>
    </w:p>
    <w:p>
      <w:pPr>
        <w:pStyle w:val="ListParagraph"/>
        <w:numPr>
          <w:ilvl w:val="0"/>
          <w:numId w:val="15"/>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Partea contractantă care invocă forţa majoră are obligaţia de a notifica celeilalte părţi, imediat şi în mod complet, producerea acesteia şi să ia orice măsuri care îi stau la dispoziţie în vederea limitării consecinţelor.</w:t>
      </w:r>
    </w:p>
    <w:p>
      <w:pPr>
        <w:pStyle w:val="ListParagraph"/>
        <w:numPr>
          <w:ilvl w:val="0"/>
          <w:numId w:val="15"/>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pPr>
        <w:pStyle w:val="NoSpacing"/>
        <w:ind w:right="-513" w:hanging="0"/>
        <w:rPr>
          <w:rFonts w:ascii="Liberation Serif" w:hAnsi="Liberation Serif" w:cs="Arial"/>
          <w:lang w:val="ro-RO"/>
        </w:rPr>
      </w:pPr>
      <w:r>
        <w:rPr>
          <w:rFonts w:cs="Arial" w:ascii="Liberation Serif" w:hAnsi="Liberation Serif"/>
          <w:lang w:val="ro-RO"/>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Soluţionarea litigiilor</w:t>
      </w:r>
    </w:p>
    <w:p>
      <w:pPr>
        <w:pStyle w:val="ListParagraph"/>
        <w:numPr>
          <w:ilvl w:val="0"/>
          <w:numId w:val="16"/>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Achizitorul şi furnizorul vor depune toate eforturile pentru a rezolva pe cale amiabilă, prin tratative directe, orice neînţelegere sau dispută care se poate ivi între ei în cadrul sau în legătură cu îndeplinirea contractului.</w:t>
      </w:r>
    </w:p>
    <w:p>
      <w:pPr>
        <w:pStyle w:val="ListParagraph"/>
        <w:numPr>
          <w:ilvl w:val="0"/>
          <w:numId w:val="16"/>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Dacă, după 15 de zile de la începerea acestor tratative, achizitorul şi furnizorul nu reuşesc să rezolve în mod amiabil o divergenţă contractuală, fiecare poate solicita ca disputa să se soluţioneze prin adresarea la instanțele competente.</w:t>
      </w:r>
    </w:p>
    <w:p>
      <w:pPr>
        <w:pStyle w:val="NoSpacing"/>
        <w:ind w:right="-513" w:hanging="0"/>
        <w:rPr>
          <w:rFonts w:ascii="Liberation Serif" w:hAnsi="Liberation Serif" w:cs="Arial"/>
          <w:lang w:val="ro-RO"/>
        </w:rPr>
      </w:pPr>
      <w:r>
        <w:rPr>
          <w:rFonts w:cs="Arial" w:ascii="Liberation Serif" w:hAnsi="Liberation Serif"/>
          <w:lang w:val="ro-RO"/>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Limba care guvernează contractul; Legea aplicabilă contractului</w:t>
      </w:r>
    </w:p>
    <w:p>
      <w:pPr>
        <w:pStyle w:val="ListParagraph"/>
        <w:numPr>
          <w:ilvl w:val="0"/>
          <w:numId w:val="17"/>
        </w:numPr>
        <w:tabs>
          <w:tab w:val="clear" w:pos="720"/>
          <w:tab w:val="left" w:pos="1080" w:leader="none"/>
        </w:tabs>
        <w:suppressAutoHyphens w:val="true"/>
        <w:spacing w:lineRule="auto" w:line="240" w:before="0" w:after="0"/>
        <w:ind w:left="720" w:right="-513" w:hanging="0"/>
        <w:contextualSpacing w:val="false"/>
        <w:jc w:val="both"/>
        <w:textAlignment w:val="baseline"/>
        <w:rPr>
          <w:rFonts w:ascii="Liberation Serif" w:hAnsi="Liberation Serif"/>
        </w:rPr>
      </w:pPr>
      <w:r>
        <w:rPr>
          <w:rFonts w:cs="Arial" w:ascii="Liberation Serif" w:hAnsi="Liberation Serif"/>
        </w:rPr>
        <w:t>Limba care guvernează contractul este limba română.</w:t>
      </w:r>
    </w:p>
    <w:p>
      <w:pPr>
        <w:pStyle w:val="ListParagraph"/>
        <w:numPr>
          <w:ilvl w:val="0"/>
          <w:numId w:val="17"/>
        </w:numPr>
        <w:tabs>
          <w:tab w:val="clear" w:pos="720"/>
          <w:tab w:val="left" w:pos="1080" w:leader="none"/>
        </w:tabs>
        <w:suppressAutoHyphens w:val="true"/>
        <w:spacing w:lineRule="auto" w:line="240" w:before="0" w:after="0"/>
        <w:ind w:left="1080" w:right="-513" w:hanging="360"/>
        <w:contextualSpacing w:val="false"/>
        <w:jc w:val="both"/>
        <w:textAlignment w:val="baseline"/>
        <w:rPr>
          <w:rFonts w:ascii="Liberation Serif" w:hAnsi="Liberation Serif"/>
        </w:rPr>
      </w:pPr>
      <w:r>
        <w:rPr>
          <w:rFonts w:cs="Arial" w:ascii="Liberation Serif" w:hAnsi="Liberation Serif"/>
        </w:rPr>
        <w:t>Contractul va fi interpretat conform legilor din România.</w:t>
      </w:r>
    </w:p>
    <w:p>
      <w:pPr>
        <w:pStyle w:val="NoSpacing"/>
        <w:ind w:right="-513" w:hanging="0"/>
        <w:rPr>
          <w:rFonts w:ascii="Liberation Serif" w:hAnsi="Liberation Serif" w:cs="Arial"/>
          <w:lang w:val="ro-RO"/>
        </w:rPr>
      </w:pPr>
      <w:r>
        <w:rPr>
          <w:rFonts w:cs="Arial" w:ascii="Liberation Serif" w:hAnsi="Liberation Serif"/>
          <w:lang w:val="ro-RO"/>
        </w:rPr>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b/>
          <w:sz w:val="22"/>
          <w:szCs w:val="22"/>
          <w:lang w:val="ro-RO"/>
        </w:rPr>
        <w:t>Comunicări</w:t>
      </w:r>
    </w:p>
    <w:p>
      <w:pPr>
        <w:pStyle w:val="ListParagraph"/>
        <w:numPr>
          <w:ilvl w:val="0"/>
          <w:numId w:val="18"/>
        </w:numPr>
        <w:tabs>
          <w:tab w:val="clear" w:pos="720"/>
          <w:tab w:val="left" w:pos="1080" w:leader="none"/>
        </w:tabs>
        <w:suppressAutoHyphens w:val="true"/>
        <w:spacing w:lineRule="auto" w:line="240" w:before="0" w:after="0"/>
        <w:ind w:left="720" w:right="-513" w:hanging="0"/>
        <w:contextualSpacing w:val="false"/>
        <w:jc w:val="both"/>
        <w:textAlignment w:val="baseline"/>
        <w:rPr>
          <w:rFonts w:ascii="Liberation Serif" w:hAnsi="Liberation Serif"/>
        </w:rPr>
      </w:pPr>
      <w:r>
        <w:rPr>
          <w:rFonts w:cs="Arial" w:ascii="Liberation Serif" w:hAnsi="Liberation Serif"/>
        </w:rPr>
        <w:t>Orice comunicare între părţi, referitoare la îndeplinirea prezentului contract, trebuie să fie transmisă în scris.</w:t>
      </w:r>
    </w:p>
    <w:p>
      <w:pPr>
        <w:pStyle w:val="ListParagraph"/>
        <w:numPr>
          <w:ilvl w:val="0"/>
          <w:numId w:val="18"/>
        </w:numPr>
        <w:tabs>
          <w:tab w:val="clear" w:pos="720"/>
          <w:tab w:val="left" w:pos="1080" w:leader="none"/>
        </w:tabs>
        <w:suppressAutoHyphens w:val="true"/>
        <w:spacing w:lineRule="auto" w:line="240" w:before="0" w:after="0"/>
        <w:ind w:left="720" w:right="-513" w:hanging="0"/>
        <w:contextualSpacing w:val="false"/>
        <w:jc w:val="both"/>
        <w:textAlignment w:val="baseline"/>
        <w:rPr>
          <w:rFonts w:ascii="Liberation Serif" w:hAnsi="Liberation Serif"/>
        </w:rPr>
      </w:pPr>
      <w:r>
        <w:rPr>
          <w:rFonts w:cs="Arial" w:ascii="Liberation Serif" w:hAnsi="Liberation Serif"/>
        </w:rPr>
        <w:t>Orice document scris trebuie înregistrat atât în momentul transmiterii, cât şi în momentul primirii.</w:t>
      </w:r>
    </w:p>
    <w:p>
      <w:pPr>
        <w:pStyle w:val="ListParagraph"/>
        <w:numPr>
          <w:ilvl w:val="0"/>
          <w:numId w:val="18"/>
        </w:numPr>
        <w:tabs>
          <w:tab w:val="clear" w:pos="720"/>
          <w:tab w:val="left" w:pos="1080" w:leader="none"/>
        </w:tabs>
        <w:suppressAutoHyphens w:val="true"/>
        <w:spacing w:lineRule="auto" w:line="240" w:before="0" w:after="0"/>
        <w:ind w:left="720" w:right="-513" w:hanging="0"/>
        <w:contextualSpacing w:val="false"/>
        <w:jc w:val="both"/>
        <w:textAlignment w:val="baseline"/>
        <w:rPr>
          <w:rFonts w:ascii="Liberation Serif" w:hAnsi="Liberation Serif"/>
        </w:rPr>
      </w:pPr>
      <w:r>
        <w:rPr>
          <w:rFonts w:cs="Arial" w:ascii="Liberation Serif" w:hAnsi="Liberation Serif"/>
        </w:rPr>
        <w:t>Comunicările dintre părţi se pot face şi prin telefon, fax sau e-mail, cu condiţia confirmării în scris a primirii comunicării.</w:t>
      </w:r>
    </w:p>
    <w:p>
      <w:pPr>
        <w:pStyle w:val="ListParagraph"/>
        <w:numPr>
          <w:ilvl w:val="0"/>
          <w:numId w:val="18"/>
        </w:numPr>
        <w:tabs>
          <w:tab w:val="clear" w:pos="720"/>
          <w:tab w:val="left" w:pos="1080" w:leader="none"/>
        </w:tabs>
        <w:suppressAutoHyphens w:val="true"/>
        <w:spacing w:lineRule="auto" w:line="240" w:before="0" w:after="0"/>
        <w:ind w:left="720" w:right="-513" w:hanging="0"/>
        <w:contextualSpacing w:val="false"/>
        <w:jc w:val="both"/>
        <w:textAlignment w:val="baseline"/>
        <w:rPr>
          <w:rFonts w:ascii="Liberation Serif" w:hAnsi="Liberation Serif"/>
        </w:rPr>
      </w:pPr>
      <w:r>
        <w:rPr>
          <w:rFonts w:cs="Arial" w:ascii="Liberation Serif" w:hAnsi="Liberation Serif"/>
        </w:rPr>
        <w:t>Comunicările referitoare la prezentul contract vor fi adresate la urmatoarele coordonate:</w:t>
      </w:r>
    </w:p>
    <w:p>
      <w:pPr>
        <w:pStyle w:val="Normal"/>
        <w:spacing w:before="0" w:after="0"/>
        <w:ind w:left="1080" w:right="-513" w:hanging="0"/>
        <w:jc w:val="both"/>
        <w:rPr>
          <w:rFonts w:ascii="Liberation Serif" w:hAnsi="Liberation Serif"/>
        </w:rPr>
      </w:pPr>
      <w:r>
        <w:rPr>
          <w:rFonts w:cs="Arial" w:ascii="Liberation Serif" w:hAnsi="Liberation Serif"/>
        </w:rPr>
        <w:t xml:space="preserve">Pentru Achizitor: </w:t>
      </w:r>
    </w:p>
    <w:p>
      <w:pPr>
        <w:pStyle w:val="NoSpacing"/>
        <w:widowControl/>
        <w:bidi w:val="0"/>
        <w:spacing w:lineRule="auto" w:line="240" w:before="0" w:after="0"/>
        <w:ind w:left="1800" w:right="0" w:hanging="0"/>
        <w:jc w:val="left"/>
        <w:rPr>
          <w:rFonts w:ascii="Liberation Serif" w:hAnsi="Liberation Serif"/>
          <w:sz w:val="24"/>
          <w:szCs w:val="24"/>
        </w:rPr>
      </w:pPr>
      <w:r>
        <w:rPr>
          <w:rFonts w:ascii="Liberation Serif" w:hAnsi="Liberation Serif"/>
          <w:sz w:val="24"/>
          <w:szCs w:val="24"/>
        </w:rPr>
        <w:t xml:space="preserve">telefon: 0256-334612, </w:t>
      </w:r>
    </w:p>
    <w:p>
      <w:pPr>
        <w:pStyle w:val="NoSpacing"/>
        <w:widowControl/>
        <w:bidi w:val="0"/>
        <w:spacing w:lineRule="auto" w:line="240" w:before="0" w:after="0"/>
        <w:ind w:left="1800" w:right="0" w:hanging="0"/>
        <w:jc w:val="left"/>
        <w:rPr>
          <w:rFonts w:ascii="Liberation Serif" w:hAnsi="Liberation Serif"/>
          <w:sz w:val="24"/>
          <w:szCs w:val="24"/>
        </w:rPr>
      </w:pPr>
      <w:r>
        <w:rPr>
          <w:rFonts w:ascii="Liberation Serif" w:hAnsi="Liberation Serif"/>
          <w:sz w:val="24"/>
          <w:szCs w:val="24"/>
        </w:rPr>
        <w:t xml:space="preserve">fax: 0256-334748, </w:t>
      </w:r>
    </w:p>
    <w:p>
      <w:pPr>
        <w:pStyle w:val="NoSpacing"/>
        <w:widowControl/>
        <w:bidi w:val="0"/>
        <w:spacing w:lineRule="auto" w:line="240" w:before="0" w:after="0"/>
        <w:ind w:left="1800" w:right="0" w:hanging="0"/>
        <w:jc w:val="left"/>
        <w:rPr>
          <w:rFonts w:ascii="Liberation Serif" w:hAnsi="Liberation Serif"/>
          <w:sz w:val="24"/>
          <w:szCs w:val="24"/>
        </w:rPr>
      </w:pPr>
      <w:r>
        <w:rPr>
          <w:rFonts w:ascii="Liberation Serif" w:hAnsi="Liberation Serif"/>
          <w:sz w:val="24"/>
          <w:szCs w:val="24"/>
        </w:rPr>
        <w:t>e-mail: primaria_curtea@yahoo.com</w:t>
      </w:r>
    </w:p>
    <w:p>
      <w:pPr>
        <w:pStyle w:val="Normal"/>
        <w:spacing w:before="0" w:after="0"/>
        <w:ind w:left="1080" w:right="-513" w:hanging="0"/>
        <w:jc w:val="both"/>
        <w:rPr>
          <w:rFonts w:ascii="Liberation Serif" w:hAnsi="Liberation Serif"/>
        </w:rPr>
      </w:pPr>
      <w:r>
        <w:rPr>
          <w:rFonts w:cs="Arial" w:ascii="Liberation Serif" w:hAnsi="Liberation Serif"/>
        </w:rPr>
        <w:t xml:space="preserve">Pentru Furnizor: </w:t>
      </w:r>
    </w:p>
    <w:p>
      <w:pPr>
        <w:pStyle w:val="Normal"/>
        <w:spacing w:before="0" w:after="0"/>
        <w:ind w:left="1080" w:right="-513" w:firstLine="720"/>
        <w:jc w:val="both"/>
        <w:rPr>
          <w:rFonts w:ascii="Liberation Serif" w:hAnsi="Liberation Serif"/>
        </w:rPr>
      </w:pPr>
      <w:r>
        <w:rPr>
          <w:rFonts w:eastAsia="Arial Unicode MS" w:cs="Arial" w:ascii="Liberation Serif" w:hAnsi="Liberation Serif"/>
        </w:rPr>
        <w:t xml:space="preserve">telefon: </w:t>
      </w:r>
      <w:r>
        <w:rPr>
          <w:rFonts w:eastAsia="Arial Unicode MS" w:cs="Arial" w:ascii="Liberation Serif" w:hAnsi="Liberation Serif"/>
          <w:i/>
          <w:shd w:fill="D9D9D9" w:val="clear"/>
        </w:rPr>
        <w:t>[</w:t>
      </w:r>
      <w:r>
        <w:rPr>
          <w:rFonts w:eastAsia="Arial Unicode MS" w:cs="Arial" w:ascii="Liberation Serif" w:hAnsi="Liberation Serif"/>
          <w:b/>
          <w:i/>
          <w:shd w:fill="D9D9D9" w:val="clear"/>
        </w:rPr>
        <w:t>număr telefon</w:t>
      </w:r>
      <w:r>
        <w:rPr>
          <w:rFonts w:eastAsia="Arial Unicode MS" w:cs="Arial" w:ascii="Liberation Serif" w:hAnsi="Liberation Serif"/>
          <w:i/>
          <w:shd w:fill="D9D9D9" w:val="clear"/>
        </w:rPr>
        <w:t>]</w:t>
      </w:r>
      <w:r>
        <w:rPr>
          <w:rFonts w:eastAsia="Arial Unicode MS" w:cs="Arial" w:ascii="Liberation Serif" w:hAnsi="Liberation Serif"/>
        </w:rPr>
        <w:t xml:space="preserve">, </w:t>
      </w:r>
    </w:p>
    <w:p>
      <w:pPr>
        <w:pStyle w:val="Normal"/>
        <w:spacing w:before="0" w:after="0"/>
        <w:ind w:left="1080" w:right="-513" w:firstLine="720"/>
        <w:jc w:val="both"/>
        <w:rPr>
          <w:rFonts w:ascii="Liberation Serif" w:hAnsi="Liberation Serif"/>
        </w:rPr>
      </w:pPr>
      <w:r>
        <w:rPr>
          <w:rFonts w:eastAsia="Arial Unicode MS" w:cs="Arial" w:ascii="Liberation Serif" w:hAnsi="Liberation Serif"/>
        </w:rPr>
        <w:t xml:space="preserve">fax: </w:t>
      </w:r>
      <w:r>
        <w:rPr>
          <w:rFonts w:eastAsia="Arial Unicode MS" w:cs="Arial" w:ascii="Liberation Serif" w:hAnsi="Liberation Serif"/>
          <w:i/>
          <w:shd w:fill="D9D9D9" w:val="clear"/>
        </w:rPr>
        <w:t>[</w:t>
      </w:r>
      <w:r>
        <w:rPr>
          <w:rFonts w:eastAsia="Arial Unicode MS" w:cs="Arial" w:ascii="Liberation Serif" w:hAnsi="Liberation Serif"/>
          <w:b/>
          <w:i/>
          <w:shd w:fill="D9D9D9" w:val="clear"/>
        </w:rPr>
        <w:t>număr fax</w:t>
      </w:r>
      <w:r>
        <w:rPr>
          <w:rFonts w:eastAsia="Arial Unicode MS" w:cs="Arial" w:ascii="Liberation Serif" w:hAnsi="Liberation Serif"/>
          <w:i/>
          <w:shd w:fill="D9D9D9" w:val="clear"/>
        </w:rPr>
        <w:t>]</w:t>
      </w:r>
      <w:r>
        <w:rPr>
          <w:rFonts w:eastAsia="Arial Unicode MS" w:cs="Arial" w:ascii="Liberation Serif" w:hAnsi="Liberation Serif"/>
        </w:rPr>
        <w:t xml:space="preserve">, </w:t>
      </w:r>
    </w:p>
    <w:p>
      <w:pPr>
        <w:pStyle w:val="Normal"/>
        <w:spacing w:before="0" w:after="120"/>
        <w:ind w:left="1080" w:right="-513" w:firstLine="720"/>
        <w:jc w:val="both"/>
        <w:rPr/>
      </w:pPr>
      <w:r>
        <w:rPr>
          <w:rFonts w:eastAsia="Arial Unicode MS" w:cs="Arial" w:ascii="Liberation Serif" w:hAnsi="Liberation Serif"/>
        </w:rPr>
        <w:t xml:space="preserve">e-mail: </w:t>
      </w:r>
      <w:hyperlink r:id="rId3">
        <w:r>
          <w:rPr>
            <w:rFonts w:eastAsia="Arial Unicode MS" w:cs="Arial" w:ascii="Liberation Serif" w:hAnsi="Liberation Serif"/>
            <w:i/>
            <w:shd w:fill="D9D9D9" w:val="clear"/>
          </w:rPr>
          <w:t>[</w:t>
        </w:r>
      </w:hyperlink>
      <w:r>
        <w:rPr>
          <w:rFonts w:eastAsia="Arial Unicode MS" w:cs="Arial" w:ascii="Liberation Serif" w:hAnsi="Liberation Serif"/>
          <w:b/>
          <w:i/>
          <w:shd w:fill="D9D9D9" w:val="clear"/>
        </w:rPr>
        <w:t>adresă electronică</w:t>
      </w:r>
      <w:r>
        <w:rPr>
          <w:rFonts w:eastAsia="Arial Unicode MS" w:cs="Arial" w:ascii="Liberation Serif" w:hAnsi="Liberation Serif"/>
          <w:i/>
          <w:shd w:fill="D9D9D9" w:val="clear"/>
        </w:rPr>
        <w:t>]</w:t>
      </w:r>
    </w:p>
    <w:p>
      <w:pPr>
        <w:pStyle w:val="DefaultText"/>
        <w:numPr>
          <w:ilvl w:val="0"/>
          <w:numId w:val="5"/>
        </w:numPr>
        <w:tabs>
          <w:tab w:val="left" w:pos="720" w:leader="none"/>
        </w:tabs>
        <w:overflowPunct w:val="true"/>
        <w:ind w:left="720" w:right="-513" w:hanging="720"/>
        <w:jc w:val="both"/>
        <w:outlineLvl w:val="1"/>
        <w:rPr>
          <w:rFonts w:ascii="Liberation Serif" w:hAnsi="Liberation Serif"/>
        </w:rPr>
      </w:pPr>
      <w:r>
        <w:rPr>
          <w:rFonts w:cs="Arial" w:ascii="Liberation Serif" w:hAnsi="Liberation Serif"/>
          <w:i/>
          <w:sz w:val="22"/>
          <w:szCs w:val="22"/>
          <w:lang w:val="ro-RO"/>
        </w:rPr>
        <w:t>Contractantul</w:t>
      </w:r>
      <w:r>
        <w:rPr>
          <w:rFonts w:cs="Arial" w:ascii="Liberation Serif" w:hAnsi="Liberation Serif"/>
          <w:sz w:val="22"/>
          <w:szCs w:val="22"/>
          <w:lang w:val="ro-RO"/>
        </w:rPr>
        <w:t xml:space="preserve"> declară expres că a citit cuprinsul clauzelor contractuale și declară, în mod expres, că a înțeles și că acceptă pe deplin conținutul acestora precum și efectele lor juridice.</w:t>
      </w:r>
    </w:p>
    <w:p>
      <w:pPr>
        <w:pStyle w:val="Yiv3961613445msonormal"/>
        <w:spacing w:before="0" w:after="0"/>
        <w:ind w:right="-513" w:hanging="0"/>
        <w:jc w:val="both"/>
        <w:rPr>
          <w:rFonts w:ascii="Liberation Serif" w:hAnsi="Liberation Serif" w:cs="Arial"/>
          <w:sz w:val="22"/>
          <w:szCs w:val="22"/>
        </w:rPr>
      </w:pPr>
      <w:r>
        <w:rPr>
          <w:rFonts w:cs="Arial" w:ascii="Liberation Serif" w:hAnsi="Liberation Serif"/>
          <w:sz w:val="22"/>
          <w:szCs w:val="22"/>
        </w:rPr>
      </w:r>
    </w:p>
    <w:p>
      <w:pPr>
        <w:pStyle w:val="Yiv3961613445msonormal"/>
        <w:spacing w:before="0" w:after="0"/>
        <w:ind w:right="-513" w:hanging="0"/>
        <w:jc w:val="both"/>
        <w:rPr>
          <w:rFonts w:ascii="Liberation Serif" w:hAnsi="Liberation Serif"/>
        </w:rPr>
      </w:pPr>
      <w:r>
        <w:rPr>
          <w:rFonts w:cs="Arial" w:ascii="Liberation Serif" w:hAnsi="Liberation Serif"/>
          <w:sz w:val="22"/>
          <w:szCs w:val="22"/>
        </w:rPr>
        <w:t xml:space="preserve">Prezentul </w:t>
      </w:r>
      <w:r>
        <w:rPr>
          <w:rFonts w:cs="Arial" w:ascii="Liberation Serif" w:hAnsi="Liberation Serif"/>
          <w:i/>
          <w:sz w:val="22"/>
          <w:szCs w:val="22"/>
        </w:rPr>
        <w:t>Contract</w:t>
      </w:r>
      <w:r>
        <w:rPr>
          <w:rFonts w:cs="Arial" w:ascii="Liberation Serif" w:hAnsi="Liberation Serif"/>
          <w:sz w:val="22"/>
          <w:szCs w:val="22"/>
        </w:rPr>
        <w:t xml:space="preserve"> reprezintă voința liberă a </w:t>
      </w:r>
      <w:r>
        <w:rPr>
          <w:rFonts w:cs="Arial" w:ascii="Liberation Serif" w:hAnsi="Liberation Serif"/>
          <w:i/>
          <w:sz w:val="22"/>
          <w:szCs w:val="22"/>
        </w:rPr>
        <w:t>Părților</w:t>
      </w:r>
      <w:r>
        <w:rPr>
          <w:rFonts w:cs="Arial" w:ascii="Liberation Serif" w:hAnsi="Liberation Serif"/>
          <w:sz w:val="22"/>
          <w:szCs w:val="22"/>
        </w:rPr>
        <w:t xml:space="preserve"> și se semnează de către acestea astfel cum au fost agreate clauzele </w:t>
      </w:r>
      <w:r>
        <w:rPr>
          <w:rFonts w:cs="Arial" w:ascii="Liberation Serif" w:hAnsi="Liberation Serif"/>
          <w:i/>
          <w:sz w:val="22"/>
          <w:szCs w:val="22"/>
        </w:rPr>
        <w:t>Contractului</w:t>
      </w:r>
      <w:r>
        <w:rPr>
          <w:rFonts w:cs="Arial" w:ascii="Liberation Serif" w:hAnsi="Liberation Serif"/>
          <w:sz w:val="22"/>
          <w:szCs w:val="22"/>
        </w:rPr>
        <w:t xml:space="preserve"> și întinderea obligațiilor asumate, orice alte înțelegeri anterioare, scrise sau verbale, fiind lipsite de valoare juridică.</w:t>
      </w:r>
    </w:p>
    <w:p>
      <w:pPr>
        <w:pStyle w:val="Yiv3961613445msonormal"/>
        <w:spacing w:before="0" w:after="0"/>
        <w:ind w:right="-513" w:hanging="0"/>
        <w:jc w:val="both"/>
        <w:rPr>
          <w:rFonts w:ascii="Liberation Serif" w:hAnsi="Liberation Serif" w:cs="Arial"/>
          <w:sz w:val="22"/>
          <w:szCs w:val="22"/>
        </w:rPr>
      </w:pPr>
      <w:r>
        <w:rPr>
          <w:rFonts w:cs="Arial" w:ascii="Liberation Serif" w:hAnsi="Liberation Serif"/>
          <w:sz w:val="22"/>
          <w:szCs w:val="22"/>
        </w:rPr>
      </w:r>
    </w:p>
    <w:p>
      <w:pPr>
        <w:pStyle w:val="Yiv3961613445msonormal"/>
        <w:spacing w:before="0" w:after="0"/>
        <w:ind w:right="-513" w:hanging="0"/>
        <w:jc w:val="both"/>
        <w:rPr>
          <w:rFonts w:ascii="Liberation Serif" w:hAnsi="Liberation Serif"/>
        </w:rPr>
      </w:pPr>
      <w:r>
        <w:rPr>
          <w:rFonts w:cs="Arial" w:ascii="Liberation Serif" w:hAnsi="Liberation Serif"/>
          <w:sz w:val="22"/>
          <w:szCs w:val="22"/>
        </w:rPr>
        <w:t xml:space="preserve">Drept pentru care, </w:t>
      </w:r>
      <w:r>
        <w:rPr>
          <w:rFonts w:cs="Arial" w:ascii="Liberation Serif" w:hAnsi="Liberation Serif"/>
          <w:i/>
          <w:sz w:val="22"/>
          <w:szCs w:val="22"/>
        </w:rPr>
        <w:t>Părțile</w:t>
      </w:r>
      <w:r>
        <w:rPr>
          <w:rFonts w:cs="Arial" w:ascii="Liberation Serif" w:hAnsi="Liberation Serif"/>
          <w:sz w:val="22"/>
          <w:szCs w:val="22"/>
        </w:rPr>
        <w:t xml:space="preserve"> au încheiat p</w:t>
      </w:r>
      <w:r>
        <w:rPr>
          <w:rFonts w:cs="Arial" w:ascii="Liberation Serif" w:hAnsi="Liberation Serif"/>
          <w:bCs/>
          <w:sz w:val="22"/>
          <w:szCs w:val="22"/>
        </w:rPr>
        <w:t xml:space="preserve">rezentul </w:t>
      </w:r>
      <w:r>
        <w:rPr>
          <w:rFonts w:cs="Arial" w:ascii="Liberation Serif" w:hAnsi="Liberation Serif"/>
          <w:b/>
          <w:bCs/>
          <w:i/>
          <w:sz w:val="22"/>
          <w:szCs w:val="22"/>
        </w:rPr>
        <w:t>Contract</w:t>
      </w:r>
      <w:r>
        <w:rPr>
          <w:rFonts w:cs="Arial" w:ascii="Liberation Serif" w:hAnsi="Liberation Serif"/>
          <w:bCs/>
          <w:sz w:val="22"/>
          <w:szCs w:val="22"/>
        </w:rPr>
        <w:t xml:space="preserve"> azi, </w:t>
      </w:r>
      <w:r>
        <w:rPr>
          <w:rFonts w:eastAsia="Arial Unicode MS" w:cs="Arial" w:ascii="Liberation Serif" w:hAnsi="Liberation Serif"/>
          <w:i/>
          <w:sz w:val="22"/>
          <w:szCs w:val="22"/>
          <w:shd w:fill="D9D9D9" w:val="clear"/>
        </w:rPr>
        <w:t>[</w:t>
      </w:r>
      <w:r>
        <w:rPr>
          <w:rFonts w:eastAsia="Arial Unicode MS" w:cs="Arial" w:ascii="Liberation Serif" w:hAnsi="Liberation Serif"/>
          <w:b/>
          <w:i/>
          <w:sz w:val="22"/>
          <w:szCs w:val="22"/>
          <w:shd w:fill="D9D9D9" w:val="clear"/>
        </w:rPr>
        <w:t>data încheierii Contractului</w:t>
      </w:r>
      <w:r>
        <w:rPr>
          <w:rFonts w:eastAsia="Arial Unicode MS" w:cs="Arial" w:ascii="Liberation Serif" w:hAnsi="Liberation Serif"/>
          <w:i/>
          <w:sz w:val="22"/>
          <w:szCs w:val="22"/>
          <w:shd w:fill="D9D9D9" w:val="clear"/>
        </w:rPr>
        <w:t>]</w:t>
      </w:r>
      <w:r>
        <w:rPr>
          <w:rFonts w:cs="Arial" w:ascii="Liberation Serif" w:hAnsi="Liberation Serif"/>
          <w:b/>
          <w:bCs/>
          <w:sz w:val="22"/>
          <w:szCs w:val="22"/>
        </w:rPr>
        <w:t xml:space="preserve">, </w:t>
      </w:r>
      <w:r>
        <w:rPr>
          <w:rFonts w:cs="Arial" w:ascii="Liberation Serif" w:hAnsi="Liberation Serif"/>
          <w:bCs/>
          <w:sz w:val="22"/>
          <w:szCs w:val="22"/>
        </w:rPr>
        <w:t xml:space="preserve">în </w:t>
      </w:r>
      <w:r>
        <w:rPr>
          <w:rFonts w:eastAsia="Arial Unicode MS" w:cs="Arial" w:ascii="Liberation Serif" w:hAnsi="Liberation Serif"/>
          <w:i/>
          <w:sz w:val="22"/>
          <w:szCs w:val="22"/>
          <w:shd w:fill="D9D9D9" w:val="clear"/>
        </w:rPr>
        <w:t>[</w:t>
      </w:r>
      <w:r>
        <w:rPr>
          <w:rFonts w:eastAsia="Arial Unicode MS" w:cs="Arial" w:ascii="Liberation Serif" w:hAnsi="Liberation Serif"/>
          <w:b/>
          <w:i/>
          <w:sz w:val="22"/>
          <w:szCs w:val="22"/>
          <w:shd w:fill="D9D9D9" w:val="clear"/>
        </w:rPr>
        <w:t>localitatea</w:t>
      </w:r>
      <w:r>
        <w:rPr>
          <w:rFonts w:eastAsia="Arial Unicode MS" w:cs="Arial" w:ascii="Liberation Serif" w:hAnsi="Liberation Serif"/>
          <w:i/>
          <w:sz w:val="22"/>
          <w:szCs w:val="22"/>
          <w:shd w:fill="D9D9D9" w:val="clear"/>
        </w:rPr>
        <w:t>]</w:t>
      </w:r>
      <w:r>
        <w:rPr>
          <w:rFonts w:eastAsia="Arial Unicode MS" w:cs="Arial" w:ascii="Liberation Serif" w:hAnsi="Liberation Serif"/>
          <w:sz w:val="22"/>
          <w:szCs w:val="22"/>
        </w:rPr>
        <w:t xml:space="preserve">, în </w:t>
      </w:r>
      <w:r>
        <w:rPr>
          <w:rFonts w:eastAsia="Arial Unicode MS" w:cs="Liberation Serif;Times New Roman" w:ascii="Liberation Serif;Times New Roman" w:hAnsi="Liberation Serif;Times New Roman"/>
          <w:sz w:val="22"/>
          <w:szCs w:val="22"/>
        </w:rPr>
        <w:t xml:space="preserve">2 (două) exemplare, câte unul pentru fiecare parte. </w:t>
      </w:r>
    </w:p>
    <w:p>
      <w:pPr>
        <w:pStyle w:val="Normal"/>
        <w:spacing w:lineRule="auto" w:line="240" w:before="0" w:after="0"/>
        <w:ind w:right="-513" w:hanging="0"/>
        <w:rPr>
          <w:rFonts w:ascii="Liberation Serif" w:hAnsi="Liberation Serif" w:cs="Arial"/>
          <w:b/>
          <w:b/>
          <w:bCs/>
        </w:rPr>
      </w:pPr>
      <w:r>
        <w:rPr>
          <w:rFonts w:cs="Arial" w:ascii="Liberation Serif" w:hAnsi="Liberation Serif"/>
          <w:b/>
          <w:bCs/>
        </w:rPr>
      </w:r>
    </w:p>
    <w:p>
      <w:pPr>
        <w:pStyle w:val="Normal"/>
        <w:spacing w:lineRule="auto" w:line="240" w:before="0" w:after="0"/>
        <w:ind w:right="-513" w:hanging="0"/>
        <w:rPr>
          <w:rFonts w:cs="Arial"/>
          <w:i/>
          <w:i/>
          <w:shd w:fill="D9D9D9" w:val="clear"/>
        </w:rPr>
      </w:pPr>
      <w:r>
        <w:rPr>
          <w:rFonts w:ascii="Liberation Serif" w:hAnsi="Liberation Serif"/>
        </w:rPr>
      </w:r>
    </w:p>
    <w:tbl>
      <w:tblPr>
        <w:tblW w:w="9606" w:type="dxa"/>
        <w:jc w:val="left"/>
        <w:tblInd w:w="0" w:type="dxa"/>
        <w:tblLayout w:type="fixed"/>
        <w:tblCellMar>
          <w:top w:w="0" w:type="dxa"/>
          <w:left w:w="108" w:type="dxa"/>
          <w:bottom w:w="0" w:type="dxa"/>
          <w:right w:w="108" w:type="dxa"/>
        </w:tblCellMar>
      </w:tblPr>
      <w:tblGrid>
        <w:gridCol w:w="4783"/>
        <w:gridCol w:w="287"/>
        <w:gridCol w:w="4536"/>
      </w:tblGrid>
      <w:tr>
        <w:trPr>
          <w:trHeight w:val="70" w:hRule="atLeast"/>
        </w:trPr>
        <w:tc>
          <w:tcPr>
            <w:tcW w:w="4783" w:type="dxa"/>
            <w:tcBorders/>
          </w:tcPr>
          <w:p>
            <w:pPr>
              <w:pStyle w:val="Normal"/>
              <w:jc w:val="center"/>
              <w:rPr/>
            </w:pPr>
            <w:r>
              <w:rPr>
                <w:rFonts w:cs="Liberation Serif;Times New Roman" w:ascii="Liberation Serif;Times New Roman" w:hAnsi="Liberation Serif;Times New Roman"/>
                <w:b/>
                <w:bCs/>
                <w:caps/>
              </w:rPr>
              <w:t>beneficiar</w:t>
            </w:r>
            <w:r>
              <w:rPr>
                <w:rFonts w:cs="Liberation Serif;Times New Roman" w:ascii="Liberation Serif;Times New Roman" w:hAnsi="Liberation Serif;Times New Roman"/>
                <w:b/>
                <w:bCs/>
              </w:rPr>
              <w:t>,</w:t>
            </w:r>
          </w:p>
          <w:p>
            <w:pPr>
              <w:pStyle w:val="Normal"/>
              <w:spacing w:before="0" w:after="200"/>
              <w:jc w:val="center"/>
              <w:rPr>
                <w:rFonts w:ascii="Liberation Serif;Times New Roman" w:hAnsi="Liberation Serif;Times New Roman" w:cs="Liberation Serif;Times New Roman"/>
                <w:b/>
                <w:b/>
                <w:bCs/>
                <w:caps/>
                <w:sz w:val="20"/>
              </w:rPr>
            </w:pPr>
            <w:r>
              <w:rPr>
                <w:rFonts w:cs="Liberation Serif;Times New Roman" w:ascii="Liberation Serif;Times New Roman" w:hAnsi="Liberation Serif;Times New Roman"/>
                <w:b/>
                <w:bCs/>
                <w:caps/>
                <w:sz w:val="20"/>
              </w:rPr>
              <w:t>comuna CURTEA</w:t>
            </w:r>
          </w:p>
        </w:tc>
        <w:tc>
          <w:tcPr>
            <w:tcW w:w="287" w:type="dxa"/>
            <w:tcBorders/>
          </w:tcPr>
          <w:p>
            <w:pPr>
              <w:pStyle w:val="Normal"/>
              <w:snapToGrid w:val="false"/>
              <w:spacing w:before="0" w:after="200"/>
              <w:jc w:val="both"/>
              <w:rPr>
                <w:rFonts w:ascii="Liberation Serif;Times New Roman" w:hAnsi="Liberation Serif;Times New Roman" w:cs="Liberation Serif;Times New Roman"/>
                <w:b/>
                <w:b/>
                <w:bCs/>
                <w:caps/>
                <w:sz w:val="20"/>
              </w:rPr>
            </w:pPr>
            <w:r>
              <w:rPr>
                <w:rFonts w:cs="Liberation Serif;Times New Roman" w:ascii="Liberation Serif;Times New Roman" w:hAnsi="Liberation Serif;Times New Roman"/>
                <w:b/>
                <w:bCs/>
                <w:caps/>
                <w:sz w:val="20"/>
              </w:rPr>
            </w:r>
          </w:p>
        </w:tc>
        <w:tc>
          <w:tcPr>
            <w:tcW w:w="4536" w:type="dxa"/>
            <w:tcBorders/>
          </w:tcPr>
          <w:p>
            <w:pPr>
              <w:pStyle w:val="Normal"/>
              <w:jc w:val="center"/>
              <w:rPr/>
            </w:pPr>
            <w:r>
              <w:rPr>
                <w:rFonts w:cs="Liberation Serif;Times New Roman" w:ascii="Liberation Serif;Times New Roman" w:hAnsi="Liberation Serif;Times New Roman"/>
                <w:b/>
                <w:bCs/>
                <w:caps/>
              </w:rPr>
              <w:t>FURNIZOR</w:t>
            </w:r>
            <w:r>
              <w:rPr>
                <w:rFonts w:cs="Liberation Serif;Times New Roman" w:ascii="Liberation Serif;Times New Roman" w:hAnsi="Liberation Serif;Times New Roman"/>
                <w:b/>
                <w:bCs/>
              </w:rPr>
              <w:t>,</w:t>
            </w:r>
          </w:p>
          <w:p>
            <w:pPr>
              <w:pStyle w:val="NoSpacing"/>
              <w:ind w:left="0" w:right="0" w:hanging="0"/>
              <w:jc w:val="both"/>
              <w:rPr/>
            </w:pPr>
            <w:r>
              <w:rPr>
                <w:rFonts w:cs="Liberation Serif;Times New Roman" w:ascii="Liberation Serif;Times New Roman" w:hAnsi="Liberation Serif;Times New Roman"/>
                <w:b/>
                <w:color w:val="000000"/>
                <w:sz w:val="22"/>
                <w:szCs w:val="22"/>
                <w:lang w:val="ro-RO"/>
              </w:rPr>
              <w:t>__________________________________</w:t>
            </w:r>
          </w:p>
        </w:tc>
      </w:tr>
      <w:tr>
        <w:trPr>
          <w:trHeight w:val="1689" w:hRule="atLeast"/>
        </w:trPr>
        <w:tc>
          <w:tcPr>
            <w:tcW w:w="4783" w:type="dxa"/>
            <w:tcBorders>
              <w:bottom w:val="single" w:sz="4" w:space="0" w:color="000000"/>
            </w:tcBorders>
          </w:tcPr>
          <w:p>
            <w:pPr>
              <w:pStyle w:val="Normal"/>
              <w:jc w:val="center"/>
              <w:rPr>
                <w:rFonts w:ascii="Liberation Serif;Times New Roman" w:hAnsi="Liberation Serif;Times New Roman" w:cs="Liberation Serif;Times New Roman"/>
                <w:b/>
                <w:b/>
                <w:sz w:val="20"/>
              </w:rPr>
            </w:pPr>
            <w:r>
              <w:rPr>
                <w:rFonts w:cs="Liberation Serif;Times New Roman" w:ascii="Liberation Serif;Times New Roman" w:hAnsi="Liberation Serif;Times New Roman"/>
                <w:b/>
                <w:sz w:val="20"/>
                <w:lang w:val="pt-BR"/>
              </w:rPr>
              <w:t xml:space="preserve">Primar  </w:t>
            </w:r>
          </w:p>
          <w:p>
            <w:pPr>
              <w:pStyle w:val="Normal"/>
              <w:jc w:val="center"/>
              <w:rPr>
                <w:rFonts w:ascii="Liberation Serif;Times New Roman" w:hAnsi="Liberation Serif;Times New Roman" w:cs="Liberation Serif;Times New Roman"/>
                <w:b/>
                <w:b/>
                <w:sz w:val="20"/>
              </w:rPr>
            </w:pPr>
            <w:r>
              <w:rPr>
                <w:rFonts w:cs="Liberation Serif;Times New Roman" w:ascii="Liberation Serif;Times New Roman" w:hAnsi="Liberation Serif;Times New Roman"/>
                <w:b/>
                <w:sz w:val="20"/>
              </w:rPr>
              <w:t xml:space="preserve">Craciunescu Marinel </w:t>
            </w:r>
          </w:p>
          <w:p>
            <w:pPr>
              <w:pStyle w:val="Normal"/>
              <w:jc w:val="center"/>
              <w:rPr>
                <w:rFonts w:ascii="Liberation Serif;Times New Roman" w:hAnsi="Liberation Serif;Times New Roman" w:cs="Liberation Serif;Times New Roman"/>
                <w:b/>
                <w:b/>
                <w:caps/>
                <w:sz w:val="20"/>
              </w:rPr>
            </w:pPr>
            <w:r>
              <w:rPr>
                <w:rFonts w:cs="Liberation Serif;Times New Roman" w:ascii="Liberation Serif;Times New Roman" w:hAnsi="Liberation Serif;Times New Roman"/>
                <w:b/>
                <w:caps/>
                <w:sz w:val="20"/>
              </w:rPr>
            </w:r>
          </w:p>
          <w:p>
            <w:pPr>
              <w:pStyle w:val="Normal"/>
              <w:spacing w:before="0" w:after="200"/>
              <w:jc w:val="center"/>
              <w:rPr>
                <w:rFonts w:ascii="Liberation Serif;Times New Roman" w:hAnsi="Liberation Serif;Times New Roman" w:cs="Liberation Serif;Times New Roman"/>
                <w:b/>
                <w:b/>
                <w:caps/>
                <w:sz w:val="20"/>
              </w:rPr>
            </w:pPr>
            <w:r>
              <w:rPr>
                <w:rFonts w:cs="Liberation Serif;Times New Roman" w:ascii="Liberation Serif;Times New Roman" w:hAnsi="Liberation Serif;Times New Roman"/>
                <w:b/>
                <w:caps/>
                <w:sz w:val="20"/>
              </w:rPr>
            </w:r>
          </w:p>
        </w:tc>
        <w:tc>
          <w:tcPr>
            <w:tcW w:w="287" w:type="dxa"/>
            <w:tcBorders/>
          </w:tcPr>
          <w:p>
            <w:pPr>
              <w:pStyle w:val="Normal"/>
              <w:snapToGrid w:val="false"/>
              <w:spacing w:before="0" w:after="200"/>
              <w:jc w:val="both"/>
              <w:rPr>
                <w:rFonts w:ascii="Liberation Serif;Times New Roman" w:hAnsi="Liberation Serif;Times New Roman" w:cs="Liberation Serif;Times New Roman"/>
                <w:b/>
                <w:b/>
                <w:caps/>
                <w:sz w:val="20"/>
              </w:rPr>
            </w:pPr>
            <w:r>
              <w:rPr>
                <w:rFonts w:cs="Liberation Serif;Times New Roman" w:ascii="Liberation Serif;Times New Roman" w:hAnsi="Liberation Serif;Times New Roman"/>
                <w:b/>
                <w:caps/>
                <w:sz w:val="20"/>
              </w:rPr>
            </w:r>
          </w:p>
        </w:tc>
        <w:tc>
          <w:tcPr>
            <w:tcW w:w="4536" w:type="dxa"/>
            <w:tcBorders>
              <w:bottom w:val="single" w:sz="4" w:space="0" w:color="000000"/>
            </w:tcBorders>
          </w:tcPr>
          <w:p>
            <w:pPr>
              <w:pStyle w:val="Normal"/>
              <w:jc w:val="center"/>
              <w:rPr>
                <w:rFonts w:ascii="Liberation Serif;Times New Roman" w:hAnsi="Liberation Serif;Times New Roman" w:cs="Liberation Serif;Times New Roman"/>
                <w:b/>
                <w:b/>
                <w:sz w:val="20"/>
              </w:rPr>
            </w:pPr>
            <w:r>
              <w:rPr>
                <w:rFonts w:cs="Liberation Serif;Times New Roman" w:ascii="Liberation Serif;Times New Roman" w:hAnsi="Liberation Serif;Times New Roman"/>
                <w:b/>
                <w:sz w:val="20"/>
              </w:rPr>
              <w:t>Reprezentant Legal</w:t>
            </w:r>
          </w:p>
          <w:p>
            <w:pPr>
              <w:pStyle w:val="Normal"/>
              <w:jc w:val="center"/>
              <w:rPr>
                <w:rFonts w:ascii="Liberation Serif;Times New Roman" w:hAnsi="Liberation Serif;Times New Roman" w:cs="Liberation Serif;Times New Roman"/>
                <w:b/>
                <w:b/>
                <w:sz w:val="20"/>
              </w:rPr>
            </w:pPr>
            <w:r>
              <w:rPr>
                <w:rFonts w:cs="Liberation Serif;Times New Roman" w:ascii="Liberation Serif;Times New Roman" w:hAnsi="Liberation Serif;Times New Roman"/>
                <w:b/>
                <w:sz w:val="20"/>
              </w:rPr>
            </w:r>
          </w:p>
          <w:p>
            <w:pPr>
              <w:pStyle w:val="Normal"/>
              <w:jc w:val="center"/>
              <w:rPr>
                <w:rFonts w:ascii="Liberation Serif;Times New Roman" w:hAnsi="Liberation Serif;Times New Roman" w:cs="Liberation Serif;Times New Roman"/>
                <w:b/>
                <w:b/>
                <w:caps/>
                <w:sz w:val="20"/>
              </w:rPr>
            </w:pPr>
            <w:r>
              <w:rPr>
                <w:rFonts w:cs="Liberation Serif;Times New Roman" w:ascii="Liberation Serif;Times New Roman" w:hAnsi="Liberation Serif;Times New Roman"/>
                <w:b/>
                <w:caps/>
                <w:sz w:val="20"/>
              </w:rPr>
            </w:r>
          </w:p>
          <w:p>
            <w:pPr>
              <w:pStyle w:val="Normal"/>
              <w:spacing w:before="0" w:after="200"/>
              <w:jc w:val="center"/>
              <w:rPr>
                <w:rFonts w:ascii="Liberation Serif;Times New Roman" w:hAnsi="Liberation Serif;Times New Roman" w:cs="Liberation Serif;Times New Roman"/>
                <w:b/>
                <w:b/>
                <w:caps/>
                <w:sz w:val="20"/>
              </w:rPr>
            </w:pPr>
            <w:r>
              <w:rPr>
                <w:rFonts w:cs="Liberation Serif;Times New Roman" w:ascii="Liberation Serif;Times New Roman" w:hAnsi="Liberation Serif;Times New Roman"/>
                <w:b/>
                <w:caps/>
                <w:sz w:val="20"/>
              </w:rPr>
            </w:r>
          </w:p>
        </w:tc>
      </w:tr>
      <w:tr>
        <w:trPr>
          <w:trHeight w:val="68" w:hRule="atLeast"/>
        </w:trPr>
        <w:tc>
          <w:tcPr>
            <w:tcW w:w="4783" w:type="dxa"/>
            <w:tcBorders>
              <w:top w:val="single" w:sz="4" w:space="0" w:color="000000"/>
            </w:tcBorders>
          </w:tcPr>
          <w:p>
            <w:pPr>
              <w:pStyle w:val="Normal"/>
              <w:spacing w:before="0" w:after="200"/>
              <w:jc w:val="center"/>
              <w:rPr>
                <w:rFonts w:ascii="Liberation Serif;Times New Roman" w:hAnsi="Liberation Serif;Times New Roman" w:cs="Liberation Serif;Times New Roman"/>
                <w:b/>
                <w:b/>
                <w:i/>
                <w:i/>
                <w:caps/>
                <w:sz w:val="16"/>
                <w:szCs w:val="16"/>
              </w:rPr>
            </w:pPr>
            <w:r>
              <w:rPr>
                <w:rFonts w:cs="Liberation Serif;Times New Roman" w:ascii="Liberation Serif;Times New Roman" w:hAnsi="Liberation Serif;Times New Roman"/>
                <w:b/>
                <w:i/>
                <w:caps/>
                <w:sz w:val="16"/>
                <w:szCs w:val="16"/>
              </w:rPr>
              <w:t>(semnătura şi ştampila autorizată)</w:t>
            </w:r>
          </w:p>
        </w:tc>
        <w:tc>
          <w:tcPr>
            <w:tcW w:w="287" w:type="dxa"/>
            <w:tcBorders/>
          </w:tcPr>
          <w:p>
            <w:pPr>
              <w:pStyle w:val="Normal"/>
              <w:snapToGrid w:val="false"/>
              <w:spacing w:before="0" w:after="200"/>
              <w:jc w:val="both"/>
              <w:rPr>
                <w:rFonts w:ascii="Liberation Serif;Times New Roman" w:hAnsi="Liberation Serif;Times New Roman" w:cs="Liberation Serif;Times New Roman"/>
                <w:b/>
                <w:b/>
                <w:i/>
                <w:i/>
                <w:caps/>
                <w:sz w:val="16"/>
                <w:szCs w:val="16"/>
              </w:rPr>
            </w:pPr>
            <w:r>
              <w:rPr>
                <w:rFonts w:cs="Liberation Serif;Times New Roman" w:ascii="Liberation Serif;Times New Roman" w:hAnsi="Liberation Serif;Times New Roman"/>
                <w:b/>
                <w:i/>
                <w:caps/>
                <w:sz w:val="16"/>
                <w:szCs w:val="16"/>
              </w:rPr>
            </w:r>
          </w:p>
        </w:tc>
        <w:tc>
          <w:tcPr>
            <w:tcW w:w="4536" w:type="dxa"/>
            <w:tcBorders>
              <w:top w:val="single" w:sz="4" w:space="0" w:color="000000"/>
            </w:tcBorders>
          </w:tcPr>
          <w:p>
            <w:pPr>
              <w:pStyle w:val="Normal"/>
              <w:spacing w:before="0" w:after="200"/>
              <w:jc w:val="center"/>
              <w:rPr>
                <w:rFonts w:ascii="Liberation Serif;Times New Roman" w:hAnsi="Liberation Serif;Times New Roman" w:cs="Liberation Serif;Times New Roman"/>
                <w:b/>
                <w:b/>
                <w:i/>
                <w:i/>
                <w:caps/>
                <w:sz w:val="16"/>
                <w:szCs w:val="16"/>
              </w:rPr>
            </w:pPr>
            <w:r>
              <w:rPr>
                <w:rFonts w:cs="Liberation Serif;Times New Roman" w:ascii="Liberation Serif;Times New Roman" w:hAnsi="Liberation Serif;Times New Roman"/>
                <w:b/>
                <w:i/>
                <w:caps/>
                <w:sz w:val="16"/>
                <w:szCs w:val="16"/>
              </w:rPr>
              <w:t>(semnătura şi ştampila autorizată)</w:t>
            </w:r>
          </w:p>
        </w:tc>
      </w:tr>
      <w:tr>
        <w:trPr>
          <w:trHeight w:val="68" w:hRule="atLeast"/>
        </w:trPr>
        <w:tc>
          <w:tcPr>
            <w:tcW w:w="4783" w:type="dxa"/>
            <w:tcBorders/>
          </w:tcPr>
          <w:p>
            <w:pPr>
              <w:pStyle w:val="Normal"/>
              <w:snapToGrid w:val="false"/>
              <w:spacing w:before="0" w:after="200"/>
              <w:jc w:val="center"/>
              <w:rPr>
                <w:rFonts w:ascii="Liberation Serif;Times New Roman" w:hAnsi="Liberation Serif;Times New Roman" w:cs="Liberation Serif;Times New Roman"/>
                <w:b/>
                <w:b/>
                <w:i/>
                <w:i/>
                <w:caps/>
                <w:sz w:val="16"/>
                <w:szCs w:val="12"/>
              </w:rPr>
            </w:pPr>
            <w:r>
              <w:rPr>
                <w:rFonts w:cs="Liberation Serif;Times New Roman" w:ascii="Liberation Serif;Times New Roman" w:hAnsi="Liberation Serif;Times New Roman"/>
                <w:b/>
                <w:i/>
                <w:caps/>
                <w:sz w:val="16"/>
                <w:szCs w:val="12"/>
              </w:rPr>
            </w:r>
          </w:p>
        </w:tc>
        <w:tc>
          <w:tcPr>
            <w:tcW w:w="287" w:type="dxa"/>
            <w:tcBorders/>
          </w:tcPr>
          <w:p>
            <w:pPr>
              <w:pStyle w:val="Normal"/>
              <w:snapToGrid w:val="false"/>
              <w:spacing w:before="0" w:after="200"/>
              <w:jc w:val="both"/>
              <w:rPr>
                <w:rFonts w:ascii="Liberation Serif;Times New Roman" w:hAnsi="Liberation Serif;Times New Roman" w:cs="Liberation Serif;Times New Roman"/>
                <w:b/>
                <w:b/>
                <w:i/>
                <w:i/>
                <w:caps/>
                <w:sz w:val="12"/>
                <w:szCs w:val="12"/>
              </w:rPr>
            </w:pPr>
            <w:r>
              <w:rPr>
                <w:rFonts w:cs="Liberation Serif;Times New Roman" w:ascii="Liberation Serif;Times New Roman" w:hAnsi="Liberation Serif;Times New Roman"/>
                <w:b/>
                <w:i/>
                <w:caps/>
                <w:sz w:val="12"/>
                <w:szCs w:val="12"/>
              </w:rPr>
            </w:r>
          </w:p>
        </w:tc>
        <w:tc>
          <w:tcPr>
            <w:tcW w:w="4536" w:type="dxa"/>
            <w:tcBorders/>
          </w:tcPr>
          <w:p>
            <w:pPr>
              <w:pStyle w:val="Normal"/>
              <w:snapToGrid w:val="false"/>
              <w:spacing w:before="0" w:after="200"/>
              <w:jc w:val="center"/>
              <w:rPr>
                <w:rFonts w:ascii="Liberation Serif;Times New Roman" w:hAnsi="Liberation Serif;Times New Roman" w:cs="Liberation Serif;Times New Roman"/>
                <w:b/>
                <w:b/>
                <w:i/>
                <w:i/>
                <w:caps/>
                <w:sz w:val="12"/>
                <w:szCs w:val="12"/>
              </w:rPr>
            </w:pPr>
            <w:r>
              <w:rPr>
                <w:rFonts w:cs="Liberation Serif;Times New Roman" w:ascii="Liberation Serif;Times New Roman" w:hAnsi="Liberation Serif;Times New Roman"/>
                <w:b/>
                <w:i/>
                <w:caps/>
                <w:sz w:val="12"/>
                <w:szCs w:val="12"/>
              </w:rPr>
            </w:r>
          </w:p>
        </w:tc>
      </w:tr>
      <w:tr>
        <w:trPr>
          <w:trHeight w:val="968" w:hRule="atLeast"/>
        </w:trPr>
        <w:tc>
          <w:tcPr>
            <w:tcW w:w="4783" w:type="dxa"/>
            <w:tcBorders>
              <w:bottom w:val="single" w:sz="4" w:space="0" w:color="000000"/>
            </w:tcBorders>
          </w:tcPr>
          <w:p>
            <w:pPr>
              <w:pStyle w:val="Normal"/>
              <w:jc w:val="center"/>
              <w:rPr>
                <w:rFonts w:ascii="Liberation Serif;Times New Roman" w:hAnsi="Liberation Serif;Times New Roman" w:cs="Liberation Serif;Times New Roman"/>
                <w:b/>
                <w:b/>
                <w:caps/>
              </w:rPr>
            </w:pPr>
            <w:r>
              <w:rPr>
                <w:rFonts w:cs="Liberation Serif;Times New Roman" w:ascii="Liberation Serif;Times New Roman" w:hAnsi="Liberation Serif;Times New Roman"/>
                <w:b/>
                <w:caps/>
              </w:rPr>
              <w:t>vIZAT ECONOMIC,</w:t>
            </w:r>
          </w:p>
          <w:p>
            <w:pPr>
              <w:pStyle w:val="Normal"/>
              <w:spacing w:before="0" w:after="200"/>
              <w:jc w:val="center"/>
              <w:rPr>
                <w:rFonts w:ascii="Liberation Serif;Times New Roman" w:hAnsi="Liberation Serif;Times New Roman" w:cs="Liberation Serif;Times New Roman"/>
                <w:b/>
                <w:b/>
                <w:caps/>
              </w:rPr>
            </w:pPr>
            <w:r>
              <w:rPr>
                <w:rFonts w:cs="Liberation Serif;Times New Roman" w:ascii="Liberation Serif;Times New Roman" w:hAnsi="Liberation Serif;Times New Roman"/>
                <w:b/>
                <w:caps/>
              </w:rPr>
            </w:r>
          </w:p>
        </w:tc>
        <w:tc>
          <w:tcPr>
            <w:tcW w:w="287" w:type="dxa"/>
            <w:tcBorders/>
          </w:tcPr>
          <w:p>
            <w:pPr>
              <w:pStyle w:val="Normal"/>
              <w:snapToGrid w:val="false"/>
              <w:spacing w:before="0" w:after="200"/>
              <w:jc w:val="both"/>
              <w:rPr>
                <w:rFonts w:ascii="Liberation Serif;Times New Roman" w:hAnsi="Liberation Serif;Times New Roman" w:cs="Liberation Serif;Times New Roman"/>
                <w:b/>
                <w:b/>
                <w:caps/>
                <w:sz w:val="16"/>
                <w:szCs w:val="16"/>
              </w:rPr>
            </w:pPr>
            <w:r>
              <w:rPr>
                <w:rFonts w:cs="Liberation Serif;Times New Roman" w:ascii="Liberation Serif;Times New Roman" w:hAnsi="Liberation Serif;Times New Roman"/>
                <w:b/>
                <w:caps/>
                <w:sz w:val="16"/>
                <w:szCs w:val="16"/>
              </w:rPr>
            </w:r>
          </w:p>
        </w:tc>
        <w:tc>
          <w:tcPr>
            <w:tcW w:w="4536" w:type="dxa"/>
            <w:tcBorders/>
          </w:tcPr>
          <w:p>
            <w:pPr>
              <w:pStyle w:val="Normal"/>
              <w:snapToGrid w:val="false"/>
              <w:spacing w:before="0" w:after="200"/>
              <w:jc w:val="center"/>
              <w:rPr>
                <w:rFonts w:ascii="Liberation Serif;Times New Roman" w:hAnsi="Liberation Serif;Times New Roman" w:cs="Liberation Serif;Times New Roman"/>
                <w:b/>
                <w:b/>
                <w:i/>
                <w:i/>
                <w:caps/>
                <w:sz w:val="16"/>
                <w:szCs w:val="16"/>
              </w:rPr>
            </w:pPr>
            <w:r>
              <w:rPr>
                <w:rFonts w:cs="Liberation Serif;Times New Roman" w:ascii="Liberation Serif;Times New Roman" w:hAnsi="Liberation Serif;Times New Roman"/>
                <w:b/>
                <w:i/>
                <w:caps/>
                <w:sz w:val="16"/>
                <w:szCs w:val="16"/>
              </w:rPr>
            </w:r>
          </w:p>
        </w:tc>
      </w:tr>
      <w:tr>
        <w:trPr>
          <w:trHeight w:val="178" w:hRule="atLeast"/>
        </w:trPr>
        <w:tc>
          <w:tcPr>
            <w:tcW w:w="4783" w:type="dxa"/>
            <w:tcBorders>
              <w:top w:val="single" w:sz="4" w:space="0" w:color="000000"/>
            </w:tcBorders>
          </w:tcPr>
          <w:p>
            <w:pPr>
              <w:pStyle w:val="Normal"/>
              <w:jc w:val="center"/>
              <w:rPr>
                <w:rFonts w:ascii="Liberation Serif;Times New Roman" w:hAnsi="Liberation Serif;Times New Roman" w:cs="Liberation Serif;Times New Roman"/>
                <w:b/>
                <w:b/>
                <w:i/>
                <w:i/>
                <w:caps/>
                <w:sz w:val="16"/>
                <w:szCs w:val="16"/>
              </w:rPr>
            </w:pPr>
            <w:r>
              <w:rPr>
                <w:rFonts w:cs="Liberation Serif;Times New Roman" w:ascii="Liberation Serif;Times New Roman" w:hAnsi="Liberation Serif;Times New Roman"/>
                <w:b/>
                <w:i/>
                <w:caps/>
                <w:sz w:val="16"/>
                <w:szCs w:val="16"/>
              </w:rPr>
              <w:t>(semnătura şi ştampila autorizată)</w:t>
            </w:r>
          </w:p>
          <w:p>
            <w:pPr>
              <w:pStyle w:val="Normal"/>
              <w:spacing w:before="0" w:after="200"/>
              <w:jc w:val="center"/>
              <w:rPr>
                <w:rFonts w:ascii="Liberation Serif;Times New Roman" w:hAnsi="Liberation Serif;Times New Roman" w:cs="Liberation Serif;Times New Roman"/>
                <w:b/>
                <w:b/>
                <w:i/>
                <w:i/>
                <w:caps/>
                <w:sz w:val="16"/>
                <w:szCs w:val="16"/>
              </w:rPr>
            </w:pPr>
            <w:r>
              <w:rPr>
                <w:rFonts w:cs="Liberation Serif;Times New Roman" w:ascii="Liberation Serif;Times New Roman" w:hAnsi="Liberation Serif;Times New Roman"/>
                <w:b/>
                <w:i/>
                <w:caps/>
                <w:sz w:val="16"/>
                <w:szCs w:val="16"/>
              </w:rPr>
            </w:r>
          </w:p>
        </w:tc>
        <w:tc>
          <w:tcPr>
            <w:tcW w:w="287" w:type="dxa"/>
            <w:tcBorders/>
          </w:tcPr>
          <w:p>
            <w:pPr>
              <w:pStyle w:val="Normal"/>
              <w:snapToGrid w:val="false"/>
              <w:spacing w:before="0" w:after="200"/>
              <w:jc w:val="both"/>
              <w:rPr>
                <w:rFonts w:ascii="Liberation Serif;Times New Roman" w:hAnsi="Liberation Serif;Times New Roman" w:cs="Liberation Serif;Times New Roman"/>
                <w:b/>
                <w:b/>
                <w:i/>
                <w:i/>
                <w:caps/>
                <w:sz w:val="20"/>
                <w:szCs w:val="20"/>
              </w:rPr>
            </w:pPr>
            <w:r>
              <w:rPr>
                <w:rFonts w:cs="Liberation Serif;Times New Roman" w:ascii="Liberation Serif;Times New Roman" w:hAnsi="Liberation Serif;Times New Roman"/>
                <w:b/>
                <w:i/>
                <w:caps/>
                <w:sz w:val="20"/>
                <w:szCs w:val="20"/>
              </w:rPr>
            </w:r>
          </w:p>
        </w:tc>
        <w:tc>
          <w:tcPr>
            <w:tcW w:w="4536" w:type="dxa"/>
            <w:tcBorders/>
          </w:tcPr>
          <w:p>
            <w:pPr>
              <w:pStyle w:val="Normal"/>
              <w:snapToGrid w:val="false"/>
              <w:spacing w:before="0" w:after="200"/>
              <w:jc w:val="center"/>
              <w:rPr>
                <w:rFonts w:ascii="Liberation Serif;Times New Roman" w:hAnsi="Liberation Serif;Times New Roman" w:cs="Liberation Serif;Times New Roman"/>
                <w:b/>
                <w:b/>
                <w:i/>
                <w:i/>
                <w:caps/>
                <w:sz w:val="20"/>
                <w:szCs w:val="20"/>
              </w:rPr>
            </w:pPr>
            <w:r>
              <w:rPr>
                <w:rFonts w:cs="Liberation Serif;Times New Roman" w:ascii="Liberation Serif;Times New Roman" w:hAnsi="Liberation Serif;Times New Roman"/>
                <w:b/>
                <w:i/>
                <w:caps/>
                <w:sz w:val="20"/>
                <w:szCs w:val="20"/>
              </w:rPr>
            </w:r>
          </w:p>
        </w:tc>
      </w:tr>
      <w:tr>
        <w:trPr>
          <w:trHeight w:val="950" w:hRule="atLeast"/>
        </w:trPr>
        <w:tc>
          <w:tcPr>
            <w:tcW w:w="4783" w:type="dxa"/>
            <w:tcBorders>
              <w:bottom w:val="single" w:sz="4" w:space="0" w:color="000000"/>
            </w:tcBorders>
          </w:tcPr>
          <w:p>
            <w:pPr>
              <w:pStyle w:val="Normal"/>
              <w:jc w:val="center"/>
              <w:rPr/>
            </w:pPr>
            <w:r>
              <w:rPr>
                <w:rFonts w:cs="Liberation Serif;Times New Roman" w:ascii="Liberation Serif;Times New Roman" w:hAnsi="Liberation Serif;Times New Roman"/>
                <w:b/>
                <w:caps/>
              </w:rPr>
              <w:t>VIZAT juridic,</w:t>
            </w:r>
          </w:p>
          <w:p>
            <w:pPr>
              <w:pStyle w:val="Normal"/>
              <w:spacing w:before="0" w:after="200"/>
              <w:jc w:val="center"/>
              <w:rPr>
                <w:rFonts w:ascii="Liberation Serif;Times New Roman" w:hAnsi="Liberation Serif;Times New Roman" w:cs="Liberation Serif;Times New Roman"/>
                <w:b/>
                <w:b/>
                <w:caps/>
              </w:rPr>
            </w:pPr>
            <w:r>
              <w:rPr>
                <w:rFonts w:cs="Liberation Serif;Times New Roman" w:ascii="Liberation Serif;Times New Roman" w:hAnsi="Liberation Serif;Times New Roman"/>
                <w:b/>
                <w:caps/>
              </w:rPr>
            </w:r>
          </w:p>
        </w:tc>
        <w:tc>
          <w:tcPr>
            <w:tcW w:w="287" w:type="dxa"/>
            <w:tcBorders/>
          </w:tcPr>
          <w:p>
            <w:pPr>
              <w:pStyle w:val="Normal"/>
              <w:snapToGrid w:val="false"/>
              <w:spacing w:before="0" w:after="200"/>
              <w:jc w:val="both"/>
              <w:rPr>
                <w:rFonts w:ascii="Liberation Serif;Times New Roman" w:hAnsi="Liberation Serif;Times New Roman" w:cs="Liberation Serif;Times New Roman"/>
                <w:b/>
                <w:b/>
                <w:caps/>
                <w:sz w:val="16"/>
                <w:szCs w:val="16"/>
              </w:rPr>
            </w:pPr>
            <w:r>
              <w:rPr>
                <w:rFonts w:cs="Liberation Serif;Times New Roman" w:ascii="Liberation Serif;Times New Roman" w:hAnsi="Liberation Serif;Times New Roman"/>
                <w:b/>
                <w:caps/>
                <w:sz w:val="16"/>
                <w:szCs w:val="16"/>
              </w:rPr>
            </w:r>
          </w:p>
        </w:tc>
        <w:tc>
          <w:tcPr>
            <w:tcW w:w="4536" w:type="dxa"/>
            <w:tcBorders/>
          </w:tcPr>
          <w:p>
            <w:pPr>
              <w:pStyle w:val="Normal"/>
              <w:snapToGrid w:val="false"/>
              <w:spacing w:before="0" w:after="200"/>
              <w:jc w:val="center"/>
              <w:rPr>
                <w:rFonts w:ascii="Liberation Serif;Times New Roman" w:hAnsi="Liberation Serif;Times New Roman" w:cs="Liberation Serif;Times New Roman"/>
                <w:b/>
                <w:b/>
                <w:i/>
                <w:i/>
                <w:caps/>
                <w:sz w:val="16"/>
                <w:szCs w:val="16"/>
              </w:rPr>
            </w:pPr>
            <w:r>
              <w:rPr>
                <w:rFonts w:cs="Liberation Serif;Times New Roman" w:ascii="Liberation Serif;Times New Roman" w:hAnsi="Liberation Serif;Times New Roman"/>
                <w:b/>
                <w:i/>
                <w:caps/>
                <w:sz w:val="16"/>
                <w:szCs w:val="16"/>
              </w:rPr>
            </w:r>
          </w:p>
        </w:tc>
      </w:tr>
    </w:tbl>
    <w:p>
      <w:pPr>
        <w:pStyle w:val="Normal"/>
        <w:spacing w:before="0" w:after="200"/>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40" w:right="1440" w:gutter="0" w:header="567" w:top="1440" w:footer="576"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Trebuchet MS">
    <w:charset w:val="01"/>
    <w:family w:val="roman"/>
    <w:pitch w:val="variable"/>
  </w:font>
  <w:font w:name="Symbol">
    <w:charset w:val="02"/>
    <w:family w:val="auto"/>
    <w:pitch w:val="default"/>
  </w:font>
  <w:font w:name="Wingdings">
    <w:charset w:val="02"/>
    <w:family w:val="auto"/>
    <w:pitch w:val="default"/>
  </w:font>
  <w:font w:name="Courier New">
    <w:charset w:val="01"/>
    <w:family w:val="modern"/>
    <w:pitch w:val="fixed"/>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63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11250" w:type="dxa"/>
      <w:jc w:val="left"/>
      <w:tblInd w:w="-1422" w:type="dxa"/>
      <w:tblLayout w:type="fixed"/>
      <w:tblCellMar>
        <w:top w:w="0" w:type="dxa"/>
        <w:left w:w="108" w:type="dxa"/>
        <w:bottom w:w="0" w:type="dxa"/>
        <w:right w:w="108" w:type="dxa"/>
      </w:tblCellMar>
      <w:tblLook w:val="04a0" w:noHBand="0" w:noVBand="1" w:firstColumn="1" w:lastRow="0" w:lastColumn="0" w:firstRow="1"/>
    </w:tblPr>
    <w:tblGrid>
      <w:gridCol w:w="7620"/>
      <w:gridCol w:w="3629"/>
    </w:tblGrid>
    <w:tr>
      <w:trPr/>
      <w:tc>
        <w:tcPr>
          <w:tcW w:w="7620" w:type="dxa"/>
          <w:tcBorders>
            <w:top w:val="nil"/>
            <w:left w:val="nil"/>
            <w:bottom w:val="nil"/>
            <w:right w:val="nil"/>
          </w:tcBorders>
        </w:tcPr>
        <w:p>
          <w:pPr>
            <w:pStyle w:val="Header"/>
            <w:widowControl/>
            <w:tabs>
              <w:tab w:val="left" w:pos="1233" w:leader="none"/>
              <w:tab w:val="center" w:pos="4680" w:leader="none"/>
              <w:tab w:val="right" w:pos="9360" w:leader="none"/>
            </w:tabs>
            <w:spacing w:before="0" w:after="0"/>
            <w:ind w:firstLine="1416"/>
            <w:jc w:val="both"/>
            <w:rPr>
              <w:rFonts w:ascii="Calibri" w:hAnsi="Calibri" w:eastAsia="宋体" w:cs=""/>
              <w:kern w:val="0"/>
              <w:sz w:val="22"/>
              <w:szCs w:val="22"/>
              <w:lang w:val="en-US" w:eastAsia="zh-CN" w:bidi="ar-SA"/>
            </w:rPr>
          </w:pPr>
          <w:r>
            <w:rPr>
              <w:rFonts w:eastAsia="宋体" w:cs=""/>
              <w:kern w:val="0"/>
              <w:sz w:val="22"/>
              <w:szCs w:val="22"/>
              <w:lang w:val="en-US" w:eastAsia="zh-CN" w:bidi="ar-SA"/>
            </w:rPr>
          </w:r>
        </w:p>
      </w:tc>
      <w:tc>
        <w:tcPr>
          <w:tcW w:w="3629" w:type="dxa"/>
          <w:tcBorders>
            <w:top w:val="nil"/>
            <w:left w:val="nil"/>
            <w:bottom w:val="nil"/>
            <w:right w:val="nil"/>
          </w:tcBorders>
        </w:tcPr>
        <w:p>
          <w:pPr>
            <w:pStyle w:val="Header"/>
            <w:widowControl/>
            <w:tabs>
              <w:tab w:val="clear" w:pos="4680"/>
              <w:tab w:val="left" w:pos="830" w:leader="none"/>
              <w:tab w:val="center" w:pos="2868" w:leader="none"/>
              <w:tab w:val="right" w:pos="9360" w:leader="none"/>
            </w:tabs>
            <w:spacing w:before="0" w:after="0"/>
            <w:ind w:right="248" w:hanging="0"/>
            <w:jc w:val="right"/>
            <w:rPr>
              <w:rFonts w:ascii="Calibri" w:hAnsi="Calibri" w:eastAsia="宋体" w:cs=""/>
              <w:kern w:val="0"/>
              <w:sz w:val="22"/>
              <w:szCs w:val="22"/>
              <w:lang w:val="en-US" w:eastAsia="zh-CN" w:bidi="ar-SA"/>
            </w:rPr>
          </w:pPr>
          <w:r>
            <w:rPr>
              <w:rFonts w:eastAsia="宋体" w:cs=""/>
              <w:kern w:val="0"/>
              <w:sz w:val="22"/>
              <w:szCs w:val="22"/>
              <w:lang w:val="en-US" w:eastAsia="zh-CN" w:bidi="ar-SA"/>
            </w:rPr>
          </w:r>
        </w:p>
      </w:tc>
    </w:tr>
  </w:tbl>
  <w:p>
    <w:pPr>
      <w:pStyle w:val="Footer"/>
      <w:tabs>
        <w:tab w:val="left" w:pos="708" w:leader="none"/>
        <w:tab w:val="center" w:pos="4680" w:leader="none"/>
        <w:tab w:val="right" w:pos="9360" w:leader="none"/>
      </w:tabs>
      <w:ind w:left="-360" w:hanging="0"/>
      <w:rPr>
        <w:rFonts w:ascii="Trebuchet MS" w:hAnsi="Trebuchet MS"/>
        <w:b/>
        <w:b/>
        <w:color w:val="0F243E"/>
        <w:sz w:val="14"/>
        <w:szCs w:val="14"/>
      </w:rPr>
    </w:pPr>
    <w:r>
      <w:rPr>
        <w:rFonts w:ascii="Trebuchet MS" w:hAnsi="Trebuchet MS"/>
        <w:b/>
        <w:color w:val="0F243E"/>
        <w:sz w:val="14"/>
        <w:szCs w:val="1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11250" w:type="dxa"/>
      <w:jc w:val="left"/>
      <w:tblInd w:w="-1422" w:type="dxa"/>
      <w:tblLayout w:type="fixed"/>
      <w:tblCellMar>
        <w:top w:w="0" w:type="dxa"/>
        <w:left w:w="108" w:type="dxa"/>
        <w:bottom w:w="0" w:type="dxa"/>
        <w:right w:w="108" w:type="dxa"/>
      </w:tblCellMar>
      <w:tblLook w:val="04a0" w:noHBand="0" w:noVBand="1" w:firstColumn="1" w:lastRow="0" w:lastColumn="0" w:firstRow="1"/>
    </w:tblPr>
    <w:tblGrid>
      <w:gridCol w:w="7620"/>
      <w:gridCol w:w="3629"/>
    </w:tblGrid>
    <w:tr>
      <w:trPr/>
      <w:tc>
        <w:tcPr>
          <w:tcW w:w="7620" w:type="dxa"/>
          <w:tcBorders>
            <w:top w:val="nil"/>
            <w:left w:val="nil"/>
            <w:bottom w:val="nil"/>
            <w:right w:val="nil"/>
          </w:tcBorders>
        </w:tcPr>
        <w:p>
          <w:pPr>
            <w:pStyle w:val="Header"/>
            <w:widowControl/>
            <w:tabs>
              <w:tab w:val="left" w:pos="1233" w:leader="none"/>
              <w:tab w:val="center" w:pos="4680" w:leader="none"/>
              <w:tab w:val="right" w:pos="9360" w:leader="none"/>
            </w:tabs>
            <w:spacing w:before="0" w:after="0"/>
            <w:ind w:firstLine="1416"/>
            <w:jc w:val="both"/>
            <w:rPr>
              <w:rFonts w:ascii="Calibri" w:hAnsi="Calibri" w:eastAsia="宋体" w:cs=""/>
              <w:kern w:val="0"/>
              <w:sz w:val="22"/>
              <w:szCs w:val="22"/>
              <w:lang w:val="en-US" w:eastAsia="zh-CN" w:bidi="ar-SA"/>
            </w:rPr>
          </w:pPr>
          <w:r>
            <w:rPr>
              <w:rFonts w:eastAsia="宋体" w:cs=""/>
              <w:kern w:val="0"/>
              <w:sz w:val="22"/>
              <w:szCs w:val="22"/>
              <w:lang w:val="en-US" w:eastAsia="zh-CN" w:bidi="ar-SA"/>
            </w:rPr>
          </w:r>
        </w:p>
      </w:tc>
      <w:tc>
        <w:tcPr>
          <w:tcW w:w="3629" w:type="dxa"/>
          <w:tcBorders>
            <w:top w:val="nil"/>
            <w:left w:val="nil"/>
            <w:bottom w:val="nil"/>
            <w:right w:val="nil"/>
          </w:tcBorders>
        </w:tcPr>
        <w:p>
          <w:pPr>
            <w:pStyle w:val="Header"/>
            <w:widowControl/>
            <w:tabs>
              <w:tab w:val="clear" w:pos="4680"/>
              <w:tab w:val="left" w:pos="830" w:leader="none"/>
              <w:tab w:val="center" w:pos="2868" w:leader="none"/>
              <w:tab w:val="right" w:pos="9360" w:leader="none"/>
            </w:tabs>
            <w:spacing w:before="0" w:after="0"/>
            <w:ind w:right="248" w:hanging="0"/>
            <w:jc w:val="right"/>
            <w:rPr>
              <w:rFonts w:ascii="Calibri" w:hAnsi="Calibri" w:eastAsia="宋体" w:cs=""/>
              <w:kern w:val="0"/>
              <w:sz w:val="22"/>
              <w:szCs w:val="22"/>
              <w:lang w:val="en-US" w:eastAsia="zh-CN" w:bidi="ar-SA"/>
            </w:rPr>
          </w:pPr>
          <w:r>
            <w:rPr>
              <w:rFonts w:eastAsia="宋体" w:cs=""/>
              <w:kern w:val="0"/>
              <w:sz w:val="22"/>
              <w:szCs w:val="22"/>
              <w:lang w:val="en-US" w:eastAsia="zh-CN" w:bidi="ar-SA"/>
            </w:rPr>
          </w:r>
        </w:p>
      </w:tc>
    </w:tr>
  </w:tbl>
  <w:p>
    <w:pPr>
      <w:pStyle w:val="Footer"/>
      <w:tabs>
        <w:tab w:val="left" w:pos="708" w:leader="none"/>
        <w:tab w:val="center" w:pos="4680" w:leader="none"/>
        <w:tab w:val="right" w:pos="9360" w:leader="none"/>
      </w:tabs>
      <w:ind w:left="-360" w:hanging="0"/>
      <w:rPr>
        <w:rFonts w:ascii="Trebuchet MS" w:hAnsi="Trebuchet MS"/>
        <w:b/>
        <w:b/>
        <w:color w:val="0F243E"/>
        <w:sz w:val="14"/>
        <w:szCs w:val="14"/>
      </w:rPr>
    </w:pPr>
    <w:r>
      <w:rPr>
        <w:rFonts w:ascii="Trebuchet MS" w:hAnsi="Trebuchet MS"/>
        <w:b/>
        <w:color w:val="0F243E"/>
        <w:sz w:val="14"/>
        <w:szCs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9450" w:type="dxa"/>
      <w:jc w:val="left"/>
      <w:tblInd w:w="18" w:type="dxa"/>
      <w:tblLayout w:type="fixed"/>
      <w:tblCellMar>
        <w:top w:w="0" w:type="dxa"/>
        <w:left w:w="108" w:type="dxa"/>
        <w:bottom w:w="0" w:type="dxa"/>
        <w:right w:w="108" w:type="dxa"/>
      </w:tblCellMar>
      <w:tblLook w:val="04a0" w:noHBand="0" w:noVBand="1" w:firstColumn="1" w:lastRow="0" w:lastColumn="0" w:firstRow="1"/>
    </w:tblPr>
    <w:tblGrid>
      <w:gridCol w:w="3409"/>
      <w:gridCol w:w="2038"/>
      <w:gridCol w:w="4003"/>
    </w:tblGrid>
    <w:tr>
      <w:trPr/>
      <w:tc>
        <w:tcPr>
          <w:tcW w:w="3409" w:type="dxa"/>
          <w:tcBorders>
            <w:top w:val="nil"/>
            <w:left w:val="nil"/>
            <w:bottom w:val="nil"/>
            <w:right w:val="nil"/>
          </w:tcBorders>
        </w:tcPr>
        <w:p>
          <w:pPr>
            <w:pStyle w:val="Header"/>
            <w:widowControl/>
            <w:spacing w:before="0" w:after="0"/>
            <w:ind w:hanging="106"/>
            <w:jc w:val="left"/>
            <w:rPr>
              <w:rFonts w:ascii="Calibri" w:hAnsi="Calibri" w:eastAsia="宋体" w:cs=""/>
              <w:kern w:val="0"/>
              <w:sz w:val="22"/>
              <w:szCs w:val="22"/>
              <w:lang w:val="en-US" w:eastAsia="zh-CN" w:bidi="ar-SA"/>
            </w:rPr>
          </w:pPr>
          <w:bookmarkStart w:id="18" w:name="_GoBack"/>
          <w:r>
            <w:rPr>
              <w:rFonts w:eastAsia="宋体" w:cs=""/>
              <w:kern w:val="0"/>
              <w:sz w:val="22"/>
              <w:szCs w:val="22"/>
              <w:lang w:val="en-US" w:eastAsia="zh-CN" w:bidi="ar-SA"/>
            </w:rPr>
            <w:drawing>
              <wp:inline distT="0" distB="0" distL="0" distR="0">
                <wp:extent cx="2094865" cy="522605"/>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2094865" cy="522605"/>
                        </a:xfrm>
                        <a:prstGeom prst="rect">
                          <a:avLst/>
                        </a:prstGeom>
                      </pic:spPr>
                    </pic:pic>
                  </a:graphicData>
                </a:graphic>
              </wp:inline>
            </w:drawing>
          </w:r>
        </w:p>
      </w:tc>
      <w:tc>
        <w:tcPr>
          <w:tcW w:w="2038" w:type="dxa"/>
          <w:tcBorders>
            <w:top w:val="nil"/>
            <w:left w:val="nil"/>
            <w:bottom w:val="nil"/>
            <w:right w:val="nil"/>
          </w:tcBorders>
        </w:tcPr>
        <w:p>
          <w:pPr>
            <w:pStyle w:val="Header"/>
            <w:widowControl/>
            <w:spacing w:before="0" w:after="0"/>
            <w:jc w:val="center"/>
            <w:rPr>
              <w:rFonts w:ascii="Calibri" w:hAnsi="Calibri" w:eastAsia="宋体" w:cs=""/>
              <w:kern w:val="0"/>
              <w:sz w:val="22"/>
              <w:szCs w:val="22"/>
              <w:lang w:val="en-US" w:eastAsia="zh-CN" w:bidi="ar-SA"/>
            </w:rPr>
          </w:pPr>
          <w:r>
            <w:rPr>
              <w:rFonts w:eastAsia="宋体" w:cs=""/>
              <w:kern w:val="0"/>
              <w:sz w:val="22"/>
              <w:szCs w:val="22"/>
              <w:lang w:val="en-US" w:eastAsia="zh-CN" w:bidi="ar-SA"/>
            </w:rPr>
            <w:drawing>
              <wp:inline distT="0" distB="0" distL="0" distR="0">
                <wp:extent cx="552450" cy="549910"/>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2"/>
                        <a:stretch>
                          <a:fillRect/>
                        </a:stretch>
                      </pic:blipFill>
                      <pic:spPr bwMode="auto">
                        <a:xfrm>
                          <a:off x="0" y="0"/>
                          <a:ext cx="552450" cy="549910"/>
                        </a:xfrm>
                        <a:prstGeom prst="rect">
                          <a:avLst/>
                        </a:prstGeom>
                      </pic:spPr>
                    </pic:pic>
                  </a:graphicData>
                </a:graphic>
              </wp:inline>
            </w:drawing>
          </w:r>
        </w:p>
      </w:tc>
      <w:tc>
        <w:tcPr>
          <w:tcW w:w="4003" w:type="dxa"/>
          <w:tcBorders>
            <w:top w:val="nil"/>
            <w:left w:val="nil"/>
            <w:bottom w:val="nil"/>
            <w:right w:val="nil"/>
          </w:tcBorders>
        </w:tcPr>
        <w:p>
          <w:pPr>
            <w:pStyle w:val="Header"/>
            <w:widowControl/>
            <w:spacing w:before="0" w:after="0"/>
            <w:ind w:firstLine="193"/>
            <w:jc w:val="right"/>
            <w:rPr>
              <w:rFonts w:ascii="Calibri" w:hAnsi="Calibri" w:eastAsia="宋体" w:cs=""/>
              <w:kern w:val="0"/>
              <w:sz w:val="22"/>
              <w:szCs w:val="22"/>
              <w:lang w:val="en-US" w:eastAsia="zh-CN" w:bidi="ar-SA"/>
            </w:rPr>
          </w:pPr>
          <w:bookmarkStart w:id="19" w:name="_GoBack"/>
          <w:r>
            <w:rPr>
              <w:rFonts w:eastAsia="宋体" w:cs=""/>
              <w:kern w:val="0"/>
              <w:sz w:val="22"/>
              <w:szCs w:val="22"/>
              <w:lang w:val="en-US" w:eastAsia="zh-CN" w:bidi="ar-SA"/>
            </w:rPr>
            <w:drawing>
              <wp:inline distT="0" distB="0" distL="0" distR="0">
                <wp:extent cx="2237740" cy="361950"/>
                <wp:effectExtent l="0" t="0" r="0" b="0"/>
                <wp:docPr id="3"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
                        <pic:cNvPicPr>
                          <a:picLocks noChangeAspect="1" noChangeArrowheads="1"/>
                        </pic:cNvPicPr>
                      </pic:nvPicPr>
                      <pic:blipFill>
                        <a:blip r:embed="rId3"/>
                        <a:stretch>
                          <a:fillRect/>
                        </a:stretch>
                      </pic:blipFill>
                      <pic:spPr bwMode="auto">
                        <a:xfrm>
                          <a:off x="0" y="0"/>
                          <a:ext cx="2237740" cy="361950"/>
                        </a:xfrm>
                        <a:prstGeom prst="rect">
                          <a:avLst/>
                        </a:prstGeom>
                      </pic:spPr>
                    </pic:pic>
                  </a:graphicData>
                </a:graphic>
              </wp:inline>
            </w:drawing>
          </w:r>
          <w:bookmarkEnd w:id="19"/>
        </w:p>
      </w:tc>
    </w:tr>
  </w:tbl>
  <w:p>
    <w:pPr>
      <w:pStyle w:val="Header"/>
      <w:ind w:left="-630" w:hanging="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9450" w:type="dxa"/>
      <w:jc w:val="left"/>
      <w:tblInd w:w="18" w:type="dxa"/>
      <w:tblLayout w:type="fixed"/>
      <w:tblCellMar>
        <w:top w:w="0" w:type="dxa"/>
        <w:left w:w="108" w:type="dxa"/>
        <w:bottom w:w="0" w:type="dxa"/>
        <w:right w:w="108" w:type="dxa"/>
      </w:tblCellMar>
      <w:tblLook w:val="04a0" w:noHBand="0" w:noVBand="1" w:firstColumn="1" w:lastRow="0" w:lastColumn="0" w:firstRow="1"/>
    </w:tblPr>
    <w:tblGrid>
      <w:gridCol w:w="3409"/>
      <w:gridCol w:w="2038"/>
      <w:gridCol w:w="4003"/>
    </w:tblGrid>
    <w:tr>
      <w:trPr/>
      <w:tc>
        <w:tcPr>
          <w:tcW w:w="3409" w:type="dxa"/>
          <w:tcBorders>
            <w:top w:val="nil"/>
            <w:left w:val="nil"/>
            <w:bottom w:val="nil"/>
            <w:right w:val="nil"/>
          </w:tcBorders>
        </w:tcPr>
        <w:p>
          <w:pPr>
            <w:pStyle w:val="Header"/>
            <w:widowControl/>
            <w:spacing w:before="0" w:after="0"/>
            <w:ind w:hanging="106"/>
            <w:jc w:val="left"/>
            <w:rPr>
              <w:rFonts w:ascii="Calibri" w:hAnsi="Calibri" w:eastAsia="宋体" w:cs=""/>
              <w:kern w:val="0"/>
              <w:sz w:val="22"/>
              <w:szCs w:val="22"/>
              <w:lang w:val="en-US" w:eastAsia="zh-CN" w:bidi="ar-SA"/>
            </w:rPr>
          </w:pPr>
          <w:bookmarkStart w:id="20" w:name="_GoBack"/>
          <w:r>
            <w:rPr>
              <w:rFonts w:eastAsia="宋体" w:cs=""/>
              <w:kern w:val="0"/>
              <w:sz w:val="22"/>
              <w:szCs w:val="22"/>
              <w:lang w:val="en-US" w:eastAsia="zh-CN" w:bidi="ar-SA"/>
            </w:rPr>
            <w:drawing>
              <wp:inline distT="0" distB="0" distL="0" distR="0">
                <wp:extent cx="2094865" cy="522605"/>
                <wp:effectExtent l="0" t="0" r="0" b="0"/>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1"/>
                        <a:stretch>
                          <a:fillRect/>
                        </a:stretch>
                      </pic:blipFill>
                      <pic:spPr bwMode="auto">
                        <a:xfrm>
                          <a:off x="0" y="0"/>
                          <a:ext cx="2094865" cy="522605"/>
                        </a:xfrm>
                        <a:prstGeom prst="rect">
                          <a:avLst/>
                        </a:prstGeom>
                      </pic:spPr>
                    </pic:pic>
                  </a:graphicData>
                </a:graphic>
              </wp:inline>
            </w:drawing>
          </w:r>
        </w:p>
      </w:tc>
      <w:tc>
        <w:tcPr>
          <w:tcW w:w="2038" w:type="dxa"/>
          <w:tcBorders>
            <w:top w:val="nil"/>
            <w:left w:val="nil"/>
            <w:bottom w:val="nil"/>
            <w:right w:val="nil"/>
          </w:tcBorders>
        </w:tcPr>
        <w:p>
          <w:pPr>
            <w:pStyle w:val="Header"/>
            <w:widowControl/>
            <w:spacing w:before="0" w:after="0"/>
            <w:jc w:val="center"/>
            <w:rPr>
              <w:rFonts w:ascii="Calibri" w:hAnsi="Calibri" w:eastAsia="宋体" w:cs=""/>
              <w:kern w:val="0"/>
              <w:sz w:val="22"/>
              <w:szCs w:val="22"/>
              <w:lang w:val="en-US" w:eastAsia="zh-CN" w:bidi="ar-SA"/>
            </w:rPr>
          </w:pPr>
          <w:r>
            <w:rPr>
              <w:rFonts w:eastAsia="宋体" w:cs=""/>
              <w:kern w:val="0"/>
              <w:sz w:val="22"/>
              <w:szCs w:val="22"/>
              <w:lang w:val="en-US" w:eastAsia="zh-CN" w:bidi="ar-SA"/>
            </w:rPr>
            <w:drawing>
              <wp:inline distT="0" distB="0" distL="0" distR="0">
                <wp:extent cx="552450" cy="549910"/>
                <wp:effectExtent l="0" t="0" r="0" b="0"/>
                <wp:docPr id="5"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
                        <pic:cNvPicPr>
                          <a:picLocks noChangeAspect="1" noChangeArrowheads="1"/>
                        </pic:cNvPicPr>
                      </pic:nvPicPr>
                      <pic:blipFill>
                        <a:blip r:embed="rId2"/>
                        <a:stretch>
                          <a:fillRect/>
                        </a:stretch>
                      </pic:blipFill>
                      <pic:spPr bwMode="auto">
                        <a:xfrm>
                          <a:off x="0" y="0"/>
                          <a:ext cx="552450" cy="549910"/>
                        </a:xfrm>
                        <a:prstGeom prst="rect">
                          <a:avLst/>
                        </a:prstGeom>
                      </pic:spPr>
                    </pic:pic>
                  </a:graphicData>
                </a:graphic>
              </wp:inline>
            </w:drawing>
          </w:r>
        </w:p>
      </w:tc>
      <w:tc>
        <w:tcPr>
          <w:tcW w:w="4003" w:type="dxa"/>
          <w:tcBorders>
            <w:top w:val="nil"/>
            <w:left w:val="nil"/>
            <w:bottom w:val="nil"/>
            <w:right w:val="nil"/>
          </w:tcBorders>
        </w:tcPr>
        <w:p>
          <w:pPr>
            <w:pStyle w:val="Header"/>
            <w:widowControl/>
            <w:spacing w:before="0" w:after="0"/>
            <w:ind w:firstLine="193"/>
            <w:jc w:val="right"/>
            <w:rPr>
              <w:rFonts w:ascii="Calibri" w:hAnsi="Calibri" w:eastAsia="宋体" w:cs=""/>
              <w:kern w:val="0"/>
              <w:sz w:val="22"/>
              <w:szCs w:val="22"/>
              <w:lang w:val="en-US" w:eastAsia="zh-CN" w:bidi="ar-SA"/>
            </w:rPr>
          </w:pPr>
          <w:bookmarkStart w:id="21" w:name="_GoBack"/>
          <w:r>
            <w:rPr>
              <w:rFonts w:eastAsia="宋体" w:cs=""/>
              <w:kern w:val="0"/>
              <w:sz w:val="22"/>
              <w:szCs w:val="22"/>
              <w:lang w:val="en-US" w:eastAsia="zh-CN" w:bidi="ar-SA"/>
            </w:rPr>
            <w:drawing>
              <wp:inline distT="0" distB="0" distL="0" distR="0">
                <wp:extent cx="2237740" cy="361950"/>
                <wp:effectExtent l="0" t="0" r="0" b="0"/>
                <wp:docPr id="6"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
                        <pic:cNvPicPr>
                          <a:picLocks noChangeAspect="1" noChangeArrowheads="1"/>
                        </pic:cNvPicPr>
                      </pic:nvPicPr>
                      <pic:blipFill>
                        <a:blip r:embed="rId3"/>
                        <a:stretch>
                          <a:fillRect/>
                        </a:stretch>
                      </pic:blipFill>
                      <pic:spPr bwMode="auto">
                        <a:xfrm>
                          <a:off x="0" y="0"/>
                          <a:ext cx="2237740" cy="361950"/>
                        </a:xfrm>
                        <a:prstGeom prst="rect">
                          <a:avLst/>
                        </a:prstGeom>
                      </pic:spPr>
                    </pic:pic>
                  </a:graphicData>
                </a:graphic>
              </wp:inline>
            </w:drawing>
          </w:r>
          <w:bookmarkEnd w:id="21"/>
        </w:p>
      </w:tc>
    </w:tr>
  </w:tbl>
  <w:p>
    <w:pPr>
      <w:pStyle w:val="Header"/>
      <w:ind w:left="-63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left"/>
      <w:pPr>
        <w:tabs>
          <w:tab w:val="num" w:pos="0"/>
        </w:tabs>
        <w:ind w:left="0" w:hanging="0"/>
      </w:pPr>
      <w:rPr/>
    </w:lvl>
    <w:lvl w:ilvl="1">
      <w:start w:val="1"/>
      <w:pStyle w:val="Heading2"/>
      <w:numFmt w:val="upperLetter"/>
      <w:lvlText w:val="%2."/>
      <w:lvlJc w:val="left"/>
      <w:pPr>
        <w:tabs>
          <w:tab w:val="num" w:pos="0"/>
        </w:tabs>
        <w:ind w:left="720" w:hanging="0"/>
      </w:pPr>
      <w:rPr>
        <w:b/>
      </w:rPr>
    </w:lvl>
    <w:lvl w:ilvl="2">
      <w:start w:val="1"/>
      <w:pStyle w:val="Heading3"/>
      <w:numFmt w:val="decimal"/>
      <w:lvlText w:val="%3."/>
      <w:lvlJc w:val="left"/>
      <w:pPr>
        <w:tabs>
          <w:tab w:val="num" w:pos="0"/>
        </w:tabs>
        <w:ind w:left="1440" w:hanging="0"/>
      </w:pPr>
      <w:rPr/>
    </w:lvl>
    <w:lvl w:ilvl="3">
      <w:start w:val="1"/>
      <w:pStyle w:val="Heading4"/>
      <w:numFmt w:val="lowerLetter"/>
      <w:lvlText w:val="%4)"/>
      <w:lvlJc w:val="left"/>
      <w:pPr>
        <w:tabs>
          <w:tab w:val="num" w:pos="0"/>
        </w:tabs>
        <w:ind w:left="2160" w:hanging="0"/>
      </w:pPr>
      <w:rPr/>
    </w:lvl>
    <w:lvl w:ilvl="4">
      <w:start w:val="1"/>
      <w:pStyle w:val="Heading5"/>
      <w:numFmt w:val="decimal"/>
      <w:lvlText w:val="(%5)"/>
      <w:lvlJc w:val="left"/>
      <w:pPr>
        <w:tabs>
          <w:tab w:val="num" w:pos="0"/>
        </w:tabs>
        <w:ind w:left="2880" w:hanging="0"/>
      </w:pPr>
      <w:rPr/>
    </w:lvl>
    <w:lvl w:ilvl="5">
      <w:start w:val="1"/>
      <w:pStyle w:val="Heading6"/>
      <w:numFmt w:val="lowerLetter"/>
      <w:lvlText w:val="(%6)"/>
      <w:lvlJc w:val="left"/>
      <w:pPr>
        <w:tabs>
          <w:tab w:val="num" w:pos="0"/>
        </w:tabs>
        <w:ind w:left="3600" w:hanging="0"/>
      </w:pPr>
      <w:rPr/>
    </w:lvl>
    <w:lvl w:ilvl="6">
      <w:start w:val="1"/>
      <w:pStyle w:val="Heading7"/>
      <w:numFmt w:val="lowerRoman"/>
      <w:lvlText w:val="(%7)"/>
      <w:lvlJc w:val="left"/>
      <w:pPr>
        <w:tabs>
          <w:tab w:val="num" w:pos="0"/>
        </w:tabs>
        <w:ind w:left="4320" w:hanging="0"/>
      </w:pPr>
      <w:rPr/>
    </w:lvl>
    <w:lvl w:ilvl="7">
      <w:start w:val="1"/>
      <w:pStyle w:val="Heading8"/>
      <w:numFmt w:val="lowerLetter"/>
      <w:lvlText w:val="(%8)"/>
      <w:lvlJc w:val="left"/>
      <w:pPr>
        <w:tabs>
          <w:tab w:val="num" w:pos="0"/>
        </w:tabs>
        <w:ind w:left="5040" w:hanging="0"/>
      </w:pPr>
      <w:rPr/>
    </w:lvl>
    <w:lvl w:ilvl="8">
      <w:start w:val="1"/>
      <w:pStyle w:val="Heading9"/>
      <w:numFmt w:val="lowerRoman"/>
      <w:lvlText w:val="(%9)"/>
      <w:lvlJc w:val="left"/>
      <w:pPr>
        <w:tabs>
          <w:tab w:val="num" w:pos="0"/>
        </w:tabs>
        <w:ind w:left="5760" w:hanging="0"/>
      </w:pPr>
      <w:rPr/>
    </w:lvl>
  </w:abstractNum>
  <w:abstractNum w:abstractNumId="2">
    <w:lvl w:ilvl="0">
      <w:start w:val="1"/>
      <w:numFmt w:val="bullet"/>
      <w:lvlText w:val=""/>
      <w:lvlJc w:val="left"/>
      <w:pPr>
        <w:tabs>
          <w:tab w:val="num" w:pos="0"/>
        </w:tabs>
        <w:ind w:left="720" w:hanging="360"/>
      </w:pPr>
      <w:rPr>
        <w:rFonts w:ascii="Symbol" w:hAnsi="Symbol" w:cs="Symbol" w:hint="default"/>
        <w:color w:val="FFC000"/>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828"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numFmt w:val="bullet"/>
      <w:lvlText w:val="-"/>
      <w:lvlJc w:val="left"/>
      <w:pPr>
        <w:tabs>
          <w:tab w:val="num" w:pos="0"/>
        </w:tabs>
        <w:ind w:left="1637" w:hanging="360"/>
      </w:pPr>
      <w:rPr>
        <w:rFonts w:ascii="Arial" w:hAnsi="Arial" w:cs="Arial" w:hint="default"/>
      </w:rPr>
    </w:lvl>
    <w:lvl w:ilvl="1">
      <w:start w:val="0"/>
      <w:numFmt w:val="bullet"/>
      <w:lvlText w:val="o"/>
      <w:lvlJc w:val="left"/>
      <w:pPr>
        <w:tabs>
          <w:tab w:val="num" w:pos="0"/>
        </w:tabs>
        <w:ind w:left="2357" w:hanging="360"/>
      </w:pPr>
      <w:rPr>
        <w:rFonts w:ascii="Courier New" w:hAnsi="Courier New" w:cs="Courier New" w:hint="default"/>
      </w:rPr>
    </w:lvl>
    <w:lvl w:ilvl="2">
      <w:start w:val="0"/>
      <w:numFmt w:val="bullet"/>
      <w:lvlText w:val=""/>
      <w:lvlJc w:val="left"/>
      <w:pPr>
        <w:tabs>
          <w:tab w:val="num" w:pos="0"/>
        </w:tabs>
        <w:ind w:left="3077" w:hanging="360"/>
      </w:pPr>
      <w:rPr>
        <w:rFonts w:ascii="Wingdings" w:hAnsi="Wingdings" w:cs="Wingdings" w:hint="default"/>
      </w:rPr>
    </w:lvl>
    <w:lvl w:ilvl="3">
      <w:start w:val="0"/>
      <w:numFmt w:val="bullet"/>
      <w:lvlText w:val=""/>
      <w:lvlJc w:val="left"/>
      <w:pPr>
        <w:tabs>
          <w:tab w:val="num" w:pos="0"/>
        </w:tabs>
        <w:ind w:left="3797" w:hanging="360"/>
      </w:pPr>
      <w:rPr>
        <w:rFonts w:ascii="Symbol" w:hAnsi="Symbol" w:cs="Symbol" w:hint="default"/>
      </w:rPr>
    </w:lvl>
    <w:lvl w:ilvl="4">
      <w:start w:val="0"/>
      <w:numFmt w:val="bullet"/>
      <w:lvlText w:val="o"/>
      <w:lvlJc w:val="left"/>
      <w:pPr>
        <w:tabs>
          <w:tab w:val="num" w:pos="0"/>
        </w:tabs>
        <w:ind w:left="4517" w:hanging="360"/>
      </w:pPr>
      <w:rPr>
        <w:rFonts w:ascii="Courier New" w:hAnsi="Courier New" w:cs="Courier New" w:hint="default"/>
      </w:rPr>
    </w:lvl>
    <w:lvl w:ilvl="5">
      <w:start w:val="0"/>
      <w:numFmt w:val="bullet"/>
      <w:lvlText w:val=""/>
      <w:lvlJc w:val="left"/>
      <w:pPr>
        <w:tabs>
          <w:tab w:val="num" w:pos="0"/>
        </w:tabs>
        <w:ind w:left="5237" w:hanging="360"/>
      </w:pPr>
      <w:rPr>
        <w:rFonts w:ascii="Wingdings" w:hAnsi="Wingdings" w:cs="Wingdings" w:hint="default"/>
      </w:rPr>
    </w:lvl>
    <w:lvl w:ilvl="6">
      <w:start w:val="0"/>
      <w:numFmt w:val="bullet"/>
      <w:lvlText w:val=""/>
      <w:lvlJc w:val="left"/>
      <w:pPr>
        <w:tabs>
          <w:tab w:val="num" w:pos="0"/>
        </w:tabs>
        <w:ind w:left="5957" w:hanging="360"/>
      </w:pPr>
      <w:rPr>
        <w:rFonts w:ascii="Symbol" w:hAnsi="Symbol" w:cs="Symbol" w:hint="default"/>
      </w:rPr>
    </w:lvl>
    <w:lvl w:ilvl="7">
      <w:start w:val="0"/>
      <w:numFmt w:val="bullet"/>
      <w:lvlText w:val="o"/>
      <w:lvlJc w:val="left"/>
      <w:pPr>
        <w:tabs>
          <w:tab w:val="num" w:pos="0"/>
        </w:tabs>
        <w:ind w:left="6677" w:hanging="360"/>
      </w:pPr>
      <w:rPr>
        <w:rFonts w:ascii="Courier New" w:hAnsi="Courier New" w:cs="Courier New" w:hint="default"/>
      </w:rPr>
    </w:lvl>
    <w:lvl w:ilvl="8">
      <w:start w:val="0"/>
      <w:numFmt w:val="bullet"/>
      <w:lvlText w:val=""/>
      <w:lvlJc w:val="left"/>
      <w:pPr>
        <w:tabs>
          <w:tab w:val="num" w:pos="0"/>
        </w:tabs>
        <w:ind w:left="7397" w:hanging="360"/>
      </w:pPr>
      <w:rPr>
        <w:rFonts w:ascii="Wingdings" w:hAnsi="Wingdings" w:cs="Wingdings" w:hint="default"/>
      </w:rPr>
    </w:lvl>
  </w:abstractNum>
  <w:abstractNum w:abstractNumId="5">
    <w:lvl w:ilvl="0">
      <w:start w:val="1"/>
      <w:numFmt w:val="decimal"/>
      <w:lvlText w:val="Art. %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en-US" w:eastAsia="zh-C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宋体" w:cs="" w:asciiTheme="minorHAnsi" w:cstheme="minorBidi" w:eastAsiaTheme="minorEastAsia" w:hAnsiTheme="minorHAnsi"/>
      <w:color w:val="auto"/>
      <w:kern w:val="0"/>
      <w:sz w:val="22"/>
      <w:szCs w:val="22"/>
      <w:lang w:val="en-US" w:eastAsia="zh-CN" w:bidi="ar-SA"/>
    </w:rPr>
  </w:style>
  <w:style w:type="paragraph" w:styleId="Heading1">
    <w:name w:val="Heading 1"/>
    <w:basedOn w:val="Normal"/>
    <w:next w:val="Normal"/>
    <w:link w:val="Heading1Char"/>
    <w:uiPriority w:val="9"/>
    <w:qFormat/>
    <w:rsid w:val="00dc7fb2"/>
    <w:pPr>
      <w:keepNext w:val="true"/>
      <w:keepLines/>
      <w:numPr>
        <w:ilvl w:val="0"/>
        <w:numId w:val="1"/>
      </w:numPr>
      <w:spacing w:lineRule="auto" w:line="259" w:before="240" w:after="0"/>
      <w:outlineLvl w:val="0"/>
    </w:pPr>
    <w:rPr>
      <w:rFonts w:ascii="Cambria" w:hAnsi="Cambria" w:eastAsia="宋体" w:cs="" w:asciiTheme="majorHAnsi" w:cstheme="majorBidi" w:eastAsiaTheme="majorEastAsia" w:hAnsiTheme="majorHAns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val="true"/>
      <w:keepLines/>
      <w:numPr>
        <w:ilvl w:val="1"/>
        <w:numId w:val="1"/>
      </w:numPr>
      <w:spacing w:lineRule="auto" w:line="259" w:before="40" w:after="0"/>
      <w:outlineLvl w:val="1"/>
    </w:pPr>
    <w:rPr>
      <w:rFonts w:ascii="Cambria" w:hAnsi="Cambria" w:eastAsia="宋体" w:cs="" w:asciiTheme="majorHAnsi" w:cstheme="majorBidi" w:eastAsiaTheme="majorEastAsia" w:hAnsiTheme="majorHAns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val="true"/>
      <w:keepLines/>
      <w:numPr>
        <w:ilvl w:val="2"/>
        <w:numId w:val="1"/>
      </w:numPr>
      <w:spacing w:lineRule="auto" w:line="259" w:before="40" w:after="0"/>
      <w:outlineLvl w:val="2"/>
    </w:pPr>
    <w:rPr>
      <w:rFonts w:ascii="Cambria" w:hAnsi="Cambria" w:eastAsia="宋体" w:cs="" w:asciiTheme="majorHAnsi" w:cstheme="majorBidi" w:eastAsiaTheme="majorEastAsia" w:hAnsiTheme="majorHAns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val="true"/>
      <w:keepLines/>
      <w:numPr>
        <w:ilvl w:val="3"/>
        <w:numId w:val="1"/>
      </w:numPr>
      <w:spacing w:lineRule="auto" w:line="259" w:before="40" w:after="0"/>
      <w:outlineLvl w:val="3"/>
    </w:pPr>
    <w:rPr>
      <w:rFonts w:ascii="Cambria" w:hAnsi="Cambria" w:eastAsia="宋体" w:cs="" w:asciiTheme="majorHAnsi" w:cstheme="majorBidi" w:eastAsiaTheme="majorEastAsia" w:hAnsiTheme="majorHAns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val="true"/>
      <w:keepLines/>
      <w:numPr>
        <w:ilvl w:val="4"/>
        <w:numId w:val="1"/>
      </w:numPr>
      <w:spacing w:lineRule="auto" w:line="259" w:before="40" w:after="0"/>
      <w:outlineLvl w:val="4"/>
    </w:pPr>
    <w:rPr>
      <w:rFonts w:ascii="Cambria" w:hAnsi="Cambria" w:eastAsia="宋体" w:cs="" w:asciiTheme="majorHAnsi" w:cstheme="majorBidi" w:eastAsiaTheme="majorEastAsia" w:hAnsiTheme="majorHAns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val="true"/>
      <w:keepLines/>
      <w:numPr>
        <w:ilvl w:val="5"/>
        <w:numId w:val="1"/>
      </w:numPr>
      <w:spacing w:lineRule="auto" w:line="259" w:before="40" w:after="0"/>
      <w:outlineLvl w:val="5"/>
    </w:pPr>
    <w:rPr>
      <w:rFonts w:ascii="Cambria" w:hAnsi="Cambria" w:eastAsia="宋体" w:cs="" w:asciiTheme="majorHAnsi" w:cstheme="majorBidi" w:eastAsiaTheme="majorEastAsia" w:hAnsiTheme="majorHAns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val="true"/>
      <w:keepLines/>
      <w:numPr>
        <w:ilvl w:val="6"/>
        <w:numId w:val="1"/>
      </w:numPr>
      <w:spacing w:lineRule="auto" w:line="259" w:before="40" w:after="0"/>
      <w:outlineLvl w:val="6"/>
    </w:pPr>
    <w:rPr>
      <w:rFonts w:ascii="Cambria" w:hAnsi="Cambria" w:eastAsia="宋体" w:cs="" w:asciiTheme="majorHAnsi" w:cstheme="majorBidi" w:eastAsiaTheme="majorEastAsia" w:hAnsiTheme="majorHAns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val="true"/>
      <w:keepLines/>
      <w:numPr>
        <w:ilvl w:val="7"/>
        <w:numId w:val="1"/>
      </w:numPr>
      <w:spacing w:lineRule="auto" w:line="259" w:before="40" w:after="0"/>
      <w:outlineLvl w:val="7"/>
    </w:pPr>
    <w:rPr>
      <w:rFonts w:ascii="Cambria" w:hAnsi="Cambria" w:eastAsia="宋体" w:cs="" w:asciiTheme="majorHAnsi" w:cstheme="majorBidi" w:eastAsiaTheme="majorEastAsia" w:hAnsiTheme="majorHAns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val="true"/>
      <w:keepLines/>
      <w:numPr>
        <w:ilvl w:val="8"/>
        <w:numId w:val="1"/>
      </w:numPr>
      <w:spacing w:lineRule="auto" w:line="259" w:before="40" w:after="0"/>
      <w:outlineLvl w:val="8"/>
    </w:pPr>
    <w:rPr>
      <w:rFonts w:ascii="Cambria" w:hAnsi="Cambria" w:eastAsia="宋体" w:cs="" w:asciiTheme="majorHAnsi" w:cstheme="majorBidi" w:eastAsiaTheme="majorEastAsia" w:hAnsiTheme="majorHAnsi"/>
      <w:i/>
      <w:iCs/>
      <w:color w:val="272727" w:themeColor="text1" w:themeTint="d8"/>
      <w:sz w:val="21"/>
      <w:szCs w:val="21"/>
      <w:lang w:eastAsia="en-U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82204"/>
    <w:rPr/>
  </w:style>
  <w:style w:type="character" w:styleId="FooterChar" w:customStyle="1">
    <w:name w:val="Footer Char"/>
    <w:basedOn w:val="DefaultParagraphFont"/>
    <w:link w:val="Footer"/>
    <w:uiPriority w:val="99"/>
    <w:qFormat/>
    <w:rsid w:val="00a82204"/>
    <w:rPr/>
  </w:style>
  <w:style w:type="character" w:styleId="BalloonTextChar" w:customStyle="1">
    <w:name w:val="Balloon Text Char"/>
    <w:basedOn w:val="DefaultParagraphFont"/>
    <w:link w:val="BalloonText"/>
    <w:uiPriority w:val="99"/>
    <w:semiHidden/>
    <w:qFormat/>
    <w:rsid w:val="00a82204"/>
    <w:rPr>
      <w:rFonts w:ascii="Tahoma" w:hAnsi="Tahoma" w:cs="Tahoma"/>
      <w:sz w:val="16"/>
      <w:szCs w:val="16"/>
    </w:rPr>
  </w:style>
  <w:style w:type="character" w:styleId="InternetLink">
    <w:name w:val="Hyperlink"/>
    <w:basedOn w:val="DefaultParagraphFont"/>
    <w:uiPriority w:val="99"/>
    <w:unhideWhenUsed/>
    <w:rsid w:val="0017246b"/>
    <w:rPr>
      <w:color w:val="0000FF" w:themeColor="hyperlink"/>
      <w:u w:val="single"/>
    </w:rPr>
  </w:style>
  <w:style w:type="character" w:styleId="Heading1Char" w:customStyle="1">
    <w:name w:val="Heading 1 Char"/>
    <w:basedOn w:val="DefaultParagraphFont"/>
    <w:link w:val="Heading1"/>
    <w:uiPriority w:val="9"/>
    <w:qFormat/>
    <w:rsid w:val="00dc7fb2"/>
    <w:rPr>
      <w:rFonts w:ascii="Cambria" w:hAnsi="Cambria" w:eastAsia="宋体" w:cs="" w:asciiTheme="majorHAnsi" w:cstheme="majorBidi" w:eastAsiaTheme="majorEastAsia" w:hAnsiTheme="majorHAnsi"/>
      <w:color w:val="365F91" w:themeColor="accent1" w:themeShade="bf"/>
      <w:sz w:val="32"/>
      <w:szCs w:val="32"/>
      <w:lang w:eastAsia="en-US"/>
    </w:rPr>
  </w:style>
  <w:style w:type="character" w:styleId="Heading2Char" w:customStyle="1">
    <w:name w:val="Heading 2 Char"/>
    <w:basedOn w:val="DefaultParagraphFont"/>
    <w:link w:val="Heading2"/>
    <w:uiPriority w:val="9"/>
    <w:qFormat/>
    <w:rsid w:val="00dc7fb2"/>
    <w:rPr>
      <w:rFonts w:ascii="Cambria" w:hAnsi="Cambria" w:eastAsia="宋体" w:cs="" w:asciiTheme="majorHAnsi" w:cstheme="majorBidi" w:eastAsiaTheme="majorEastAsia" w:hAnsiTheme="majorHAnsi"/>
      <w:color w:val="365F91" w:themeColor="accent1" w:themeShade="bf"/>
      <w:sz w:val="26"/>
      <w:szCs w:val="26"/>
      <w:lang w:eastAsia="en-US"/>
    </w:rPr>
  </w:style>
  <w:style w:type="character" w:styleId="Heading3Char" w:customStyle="1">
    <w:name w:val="Heading 3 Char"/>
    <w:basedOn w:val="DefaultParagraphFont"/>
    <w:link w:val="Heading3"/>
    <w:uiPriority w:val="9"/>
    <w:qFormat/>
    <w:rsid w:val="00dc7fb2"/>
    <w:rPr>
      <w:rFonts w:ascii="Cambria" w:hAnsi="Cambria" w:eastAsia="宋体" w:cs="" w:asciiTheme="majorHAnsi" w:cstheme="majorBidi" w:eastAsiaTheme="majorEastAsia" w:hAnsiTheme="majorHAnsi"/>
      <w:color w:val="243F60" w:themeColor="accent1" w:themeShade="7f"/>
      <w:sz w:val="24"/>
      <w:szCs w:val="24"/>
      <w:lang w:eastAsia="en-US"/>
    </w:rPr>
  </w:style>
  <w:style w:type="character" w:styleId="Heading4Char" w:customStyle="1">
    <w:name w:val="Heading 4 Char"/>
    <w:basedOn w:val="DefaultParagraphFont"/>
    <w:link w:val="Heading4"/>
    <w:uiPriority w:val="9"/>
    <w:qFormat/>
    <w:rsid w:val="00dc7fb2"/>
    <w:rPr>
      <w:rFonts w:ascii="Cambria" w:hAnsi="Cambria" w:eastAsia="宋体" w:cs="" w:asciiTheme="majorHAnsi" w:cstheme="majorBidi" w:eastAsiaTheme="majorEastAsia" w:hAnsiTheme="majorHAnsi"/>
      <w:i/>
      <w:iCs/>
      <w:color w:val="365F91" w:themeColor="accent1" w:themeShade="bf"/>
      <w:lang w:eastAsia="en-US"/>
    </w:rPr>
  </w:style>
  <w:style w:type="character" w:styleId="Heading5Char" w:customStyle="1">
    <w:name w:val="Heading 5 Char"/>
    <w:basedOn w:val="DefaultParagraphFont"/>
    <w:link w:val="Heading5"/>
    <w:uiPriority w:val="9"/>
    <w:semiHidden/>
    <w:qFormat/>
    <w:rsid w:val="00dc7fb2"/>
    <w:rPr>
      <w:rFonts w:ascii="Cambria" w:hAnsi="Cambria" w:eastAsia="宋体" w:cs="" w:asciiTheme="majorHAnsi" w:cstheme="majorBidi" w:eastAsiaTheme="majorEastAsia" w:hAnsiTheme="majorHAnsi"/>
      <w:color w:val="365F91" w:themeColor="accent1" w:themeShade="bf"/>
      <w:lang w:eastAsia="en-US"/>
    </w:rPr>
  </w:style>
  <w:style w:type="character" w:styleId="Heading6Char" w:customStyle="1">
    <w:name w:val="Heading 6 Char"/>
    <w:basedOn w:val="DefaultParagraphFont"/>
    <w:link w:val="Heading6"/>
    <w:uiPriority w:val="9"/>
    <w:semiHidden/>
    <w:qFormat/>
    <w:rsid w:val="00dc7fb2"/>
    <w:rPr>
      <w:rFonts w:ascii="Cambria" w:hAnsi="Cambria" w:eastAsia="宋体" w:cs="" w:asciiTheme="majorHAnsi" w:cstheme="majorBidi" w:eastAsiaTheme="majorEastAsia" w:hAnsiTheme="majorHAnsi"/>
      <w:color w:val="243F60" w:themeColor="accent1" w:themeShade="7f"/>
      <w:lang w:eastAsia="en-US"/>
    </w:rPr>
  </w:style>
  <w:style w:type="character" w:styleId="Heading7Char" w:customStyle="1">
    <w:name w:val="Heading 7 Char"/>
    <w:basedOn w:val="DefaultParagraphFont"/>
    <w:link w:val="Heading7"/>
    <w:uiPriority w:val="9"/>
    <w:semiHidden/>
    <w:qFormat/>
    <w:rsid w:val="00dc7fb2"/>
    <w:rPr>
      <w:rFonts w:ascii="Cambria" w:hAnsi="Cambria" w:eastAsia="宋体" w:cs="" w:asciiTheme="majorHAnsi" w:cstheme="majorBidi" w:eastAsiaTheme="majorEastAsia" w:hAnsiTheme="majorHAnsi"/>
      <w:i/>
      <w:iCs/>
      <w:color w:val="243F60" w:themeColor="accent1" w:themeShade="7f"/>
      <w:lang w:eastAsia="en-US"/>
    </w:rPr>
  </w:style>
  <w:style w:type="character" w:styleId="Heading8Char" w:customStyle="1">
    <w:name w:val="Heading 8 Char"/>
    <w:basedOn w:val="DefaultParagraphFont"/>
    <w:link w:val="Heading8"/>
    <w:uiPriority w:val="9"/>
    <w:semiHidden/>
    <w:qFormat/>
    <w:rsid w:val="00dc7fb2"/>
    <w:rPr>
      <w:rFonts w:ascii="Cambria" w:hAnsi="Cambria" w:eastAsia="宋体" w:cs="" w:asciiTheme="majorHAnsi" w:cstheme="majorBidi" w:eastAsiaTheme="majorEastAsia" w:hAnsiTheme="majorHAnsi"/>
      <w:color w:val="272727" w:themeColor="text1" w:themeTint="d8"/>
      <w:sz w:val="21"/>
      <w:szCs w:val="21"/>
      <w:lang w:eastAsia="en-US"/>
    </w:rPr>
  </w:style>
  <w:style w:type="character" w:styleId="Heading9Char" w:customStyle="1">
    <w:name w:val="Heading 9 Char"/>
    <w:basedOn w:val="DefaultParagraphFont"/>
    <w:link w:val="Heading9"/>
    <w:uiPriority w:val="9"/>
    <w:semiHidden/>
    <w:qFormat/>
    <w:rsid w:val="00dc7fb2"/>
    <w:rPr>
      <w:rFonts w:ascii="Cambria" w:hAnsi="Cambria" w:eastAsia="宋体" w:cs="" w:asciiTheme="majorHAnsi" w:cstheme="majorBidi" w:eastAsiaTheme="majorEastAsia" w:hAnsiTheme="majorHAns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character" w:styleId="PlainTextChar" w:customStyle="1">
    <w:name w:val="Plain Text Char"/>
    <w:basedOn w:val="DefaultParagraphFont"/>
    <w:link w:val="PlainText"/>
    <w:uiPriority w:val="99"/>
    <w:qFormat/>
    <w:rsid w:val="00dc7fb2"/>
    <w:rPr>
      <w:rFonts w:ascii="Calibri" w:hAnsi="Calibri" w:eastAsia="Calibri" w:eastAsiaTheme="minorHAnsi"/>
      <w:szCs w:val="21"/>
      <w:lang w:eastAsia="en-US"/>
    </w:rPr>
  </w:style>
  <w:style w:type="character" w:styleId="UnresolvedMention1" w:customStyle="1">
    <w:name w:val="Unresolved Mention1"/>
    <w:basedOn w:val="DefaultParagraphFont"/>
    <w:uiPriority w:val="99"/>
    <w:semiHidden/>
    <w:unhideWhenUsed/>
    <w:qFormat/>
    <w:rsid w:val="00dc7fb2"/>
    <w:rPr>
      <w:color w:val="605E5C"/>
      <w:shd w:fill="E1DFDD" w:val="clear"/>
    </w:rPr>
  </w:style>
  <w:style w:type="character" w:styleId="Normaltextrun" w:customStyle="1">
    <w:name w:val="normaltextrun"/>
    <w:basedOn w:val="DefaultParagraphFont"/>
    <w:qFormat/>
    <w:rsid w:val="00dc7fb2"/>
    <w:rPr/>
  </w:style>
  <w:style w:type="character" w:styleId="Eop" w:customStyle="1">
    <w:name w:val="eop"/>
    <w:basedOn w:val="DefaultParagraphFont"/>
    <w:qFormat/>
    <w:rsid w:val="00dc7fb2"/>
    <w:rPr/>
  </w:style>
  <w:style w:type="character" w:styleId="Tabchar" w:customStyle="1">
    <w:name w:val="tabchar"/>
    <w:basedOn w:val="DefaultParagraphFont"/>
    <w:qFormat/>
    <w:rsid w:val="00dc7fb2"/>
    <w:rPr/>
  </w:style>
  <w:style w:type="character" w:styleId="Annotationreference">
    <w:name w:val="annotation reference"/>
    <w:basedOn w:val="DefaultParagraphFont"/>
    <w:uiPriority w:val="99"/>
    <w:semiHidden/>
    <w:unhideWhenUsed/>
    <w:qFormat/>
    <w:rsid w:val="00dc7fb2"/>
    <w:rPr>
      <w:sz w:val="16"/>
      <w:szCs w:val="16"/>
    </w:rPr>
  </w:style>
  <w:style w:type="character" w:styleId="CommentTextChar" w:customStyle="1">
    <w:name w:val="Comment Text Char"/>
    <w:basedOn w:val="DefaultParagraphFont"/>
    <w:link w:val="Annotationtext"/>
    <w:uiPriority w:val="99"/>
    <w:qFormat/>
    <w:rsid w:val="00dc7fb2"/>
    <w:rPr>
      <w:rFonts w:eastAsia="Calibri" w:eastAsiaTheme="minorHAnsi"/>
      <w:sz w:val="20"/>
      <w:szCs w:val="20"/>
      <w:lang w:eastAsia="en-US"/>
    </w:rPr>
  </w:style>
  <w:style w:type="character" w:styleId="ListParagraphChar" w:customStyle="1">
    <w:name w:val="List Paragraph Char"/>
    <w:link w:val="ListParagraph"/>
    <w:uiPriority w:val="34"/>
    <w:qFormat/>
    <w:locked/>
    <w:rsid w:val="00dc7fb2"/>
    <w:rPr>
      <w:rFonts w:eastAsia="Calibri" w:eastAsiaTheme="minorHAnsi"/>
      <w:lang w:eastAsia="en-US"/>
    </w:rPr>
  </w:style>
  <w:style w:type="character" w:styleId="FootnoteTextChar" w:customStyle="1">
    <w:name w:val="Footnote Text Char"/>
    <w:basedOn w:val="DefaultParagraphFont"/>
    <w:link w:val="Footnote"/>
    <w:uiPriority w:val="99"/>
    <w:qFormat/>
    <w:rsid w:val="00dc7fb2"/>
    <w:rPr>
      <w:rFonts w:ascii="Times New Roman" w:hAnsi="Times New Roman" w:eastAsia="Times New Roman" w:cs="Times New Roman"/>
      <w:sz w:val="20"/>
      <w:szCs w:val="20"/>
      <w:lang w:val="ro-RO" w:eastAsia="ro-RO"/>
    </w:rPr>
  </w:style>
  <w:style w:type="character" w:styleId="FootnoteCharacters">
    <w:name w:val="Footnote Characters"/>
    <w:uiPriority w:val="99"/>
    <w:qFormat/>
    <w:rsid w:val="00dc7fb2"/>
    <w:rPr>
      <w:vertAlign w:val="superscript"/>
    </w:rPr>
  </w:style>
  <w:style w:type="character" w:styleId="FootnoteAnchor">
    <w:name w:val="Footnote Anchor"/>
    <w:rPr>
      <w:vertAlign w:val="superscript"/>
    </w:rPr>
  </w:style>
  <w:style w:type="character" w:styleId="BodyTextChar" w:customStyle="1">
    <w:name w:val="Body Text Char"/>
    <w:basedOn w:val="DefaultParagraphFont"/>
    <w:uiPriority w:val="1"/>
    <w:qFormat/>
    <w:rsid w:val="00dc7fb2"/>
    <w:rPr>
      <w:rFonts w:ascii="Calibri" w:hAnsi="Calibri" w:eastAsia="Calibri" w:cs="Calibri"/>
      <w:lang w:val="ro-RO" w:eastAsia="ro-RO" w:bidi="ro-RO"/>
    </w:rPr>
  </w:style>
  <w:style w:type="character" w:styleId="CaptionChar" w:customStyle="1">
    <w:name w:val="Caption Char"/>
    <w:link w:val="Caption1"/>
    <w:uiPriority w:val="99"/>
    <w:qFormat/>
    <w:locked/>
    <w:rsid w:val="00dc7fb2"/>
    <w:rPr>
      <w:i/>
      <w:iCs/>
      <w:color w:val="1F497D" w:themeColor="text2"/>
      <w:sz w:val="18"/>
      <w:szCs w:val="18"/>
      <w:lang w:val="ro-RO" w:eastAsia="en-US"/>
    </w:rPr>
  </w:style>
  <w:style w:type="character" w:styleId="Style4Char" w:customStyle="1">
    <w:name w:val="Style4 Char"/>
    <w:basedOn w:val="DefaultParagraphFont"/>
    <w:link w:val="Style41"/>
    <w:qFormat/>
    <w:rsid w:val="00dc7fb2"/>
    <w:rPr>
      <w:rFonts w:ascii="Tahoma" w:hAnsi="Tahoma" w:eastAsia="Calibri" w:eastAsiaTheme="minorHAnsi"/>
      <w:sz w:val="24"/>
      <w:lang w:eastAsia="en-US"/>
    </w:rPr>
  </w:style>
  <w:style w:type="character" w:styleId="Xcontentpasted11" w:customStyle="1">
    <w:name w:val="x_contentpasted11"/>
    <w:basedOn w:val="DefaultParagraphFont"/>
    <w:qFormat/>
    <w:rsid w:val="00dc7fb2"/>
    <w:rPr/>
  </w:style>
  <w:style w:type="character" w:styleId="CommentSubjectChar" w:customStyle="1">
    <w:name w:val="Comment Subject Char"/>
    <w:basedOn w:val="CommentTextChar"/>
    <w:link w:val="Annotationsubject"/>
    <w:uiPriority w:val="99"/>
    <w:semiHidden/>
    <w:qFormat/>
    <w:rsid w:val="00dc7fb2"/>
    <w:rPr>
      <w:rFonts w:eastAsia="Calibri" w:eastAsiaTheme="minorHAnsi"/>
      <w:b/>
      <w:bCs/>
      <w:sz w:val="20"/>
      <w:szCs w:val="20"/>
      <w:lang w:eastAsia="en-US"/>
    </w:rPr>
  </w:style>
  <w:style w:type="character" w:styleId="Style1Char" w:customStyle="1">
    <w:name w:val="Style1 Char"/>
    <w:basedOn w:val="Heading1Char"/>
    <w:link w:val="Style11"/>
    <w:qFormat/>
    <w:rsid w:val="00dc7fb2"/>
    <w:rPr>
      <w:rFonts w:ascii="Cambria" w:hAnsi="Cambria" w:eastAsia="Tahoma" w:cs="" w:asciiTheme="majorHAnsi" w:cstheme="majorBidi" w:hAnsiTheme="majorHAnsi"/>
      <w:b/>
      <w:color w:val="365F91" w:themeColor="accent1" w:themeShade="bf"/>
      <w:sz w:val="32"/>
      <w:szCs w:val="32"/>
      <w:lang w:val="ro-RO" w:eastAsia="en-US"/>
    </w:rPr>
  </w:style>
  <w:style w:type="character" w:styleId="Style2Char" w:customStyle="1">
    <w:name w:val="Style2 Char"/>
    <w:basedOn w:val="Heading2Char"/>
    <w:link w:val="Style21"/>
    <w:qFormat/>
    <w:rsid w:val="00dc7fb2"/>
    <w:rPr>
      <w:rFonts w:ascii="Cambria" w:hAnsi="Cambria" w:eastAsia="Tahoma" w:cs="" w:asciiTheme="majorHAnsi" w:cstheme="majorBidi" w:hAnsiTheme="majorHAnsi"/>
      <w:b/>
      <w:caps/>
      <w:color w:val="1F497D" w:themeColor="text2"/>
      <w:sz w:val="26"/>
      <w:szCs w:val="26"/>
      <w:lang w:val="ro-RO" w:eastAsia="en-US"/>
    </w:rPr>
  </w:style>
  <w:style w:type="character" w:styleId="Style3Char" w:customStyle="1">
    <w:name w:val="Style3 Char"/>
    <w:basedOn w:val="Heading3Char"/>
    <w:link w:val="Style31"/>
    <w:qFormat/>
    <w:rsid w:val="00dc7fb2"/>
    <w:rPr>
      <w:rFonts w:ascii="Arial" w:hAnsi="Arial" w:eastAsia="Calibri" w:cs="Arial"/>
      <w:color w:val="243F60" w:themeColor="accent1" w:themeShade="7f"/>
      <w:sz w:val="24"/>
      <w:szCs w:val="24"/>
      <w:lang w:val="ro-RO" w:eastAsia="ro-RO" w:bidi="ro-RO"/>
    </w:rPr>
  </w:style>
  <w:style w:type="character" w:styleId="Style5Char" w:customStyle="1">
    <w:name w:val="Style5 Char"/>
    <w:basedOn w:val="Style3Char"/>
    <w:link w:val="Style5"/>
    <w:qFormat/>
    <w:rsid w:val="00dc7fb2"/>
    <w:rPr>
      <w:rFonts w:ascii="Arial" w:hAnsi="Arial" w:eastAsia="Calibri" w:cs="Arial"/>
      <w:i/>
      <w:color w:val="243F60" w:themeColor="accent1" w:themeShade="7f"/>
      <w:sz w:val="24"/>
      <w:szCs w:val="24"/>
      <w:lang w:val="ro-RO" w:eastAsia="ro-RO" w:bidi="ro-RO"/>
    </w:rPr>
  </w:style>
  <w:style w:type="character" w:styleId="VisitedInternetLink">
    <w:name w:val="FollowedHyperlink"/>
    <w:basedOn w:val="DefaultParagraphFont"/>
    <w:uiPriority w:val="99"/>
    <w:semiHidden/>
    <w:unhideWhenUsed/>
    <w:rsid w:val="00dc7fb2"/>
    <w:rPr>
      <w:color w:val="800080" w:themeColor="followedHyperlink"/>
      <w:u w:val="single"/>
    </w:rPr>
  </w:style>
  <w:style w:type="character" w:styleId="BodyText3Char" w:customStyle="1">
    <w:name w:val="Body Text 3 Char"/>
    <w:basedOn w:val="DefaultParagraphFont"/>
    <w:link w:val="BodyText3"/>
    <w:uiPriority w:val="99"/>
    <w:qFormat/>
    <w:rsid w:val="00fe7b3e"/>
    <w:rPr>
      <w:rFonts w:eastAsia="Calibri" w:eastAsiaTheme="minorHAnsi"/>
      <w:sz w:val="16"/>
      <w:szCs w:val="16"/>
      <w:lang w:eastAsia="en-US"/>
    </w:rPr>
  </w:style>
  <w:style w:type="character" w:styleId="NoSpacingChar" w:customStyle="1">
    <w:name w:val="No Spacing Char"/>
    <w:basedOn w:val="DefaultParagraphFont"/>
    <w:link w:val="NoSpacing"/>
    <w:uiPriority w:val="1"/>
    <w:qFormat/>
    <w:rsid w:val="00357e4f"/>
    <w:rPr>
      <w:lang w:eastAsia="ja-JP"/>
    </w:rPr>
  </w:style>
  <w:style w:type="character" w:styleId="Applestylespan">
    <w:name w:val="apple-style-span"/>
    <w:basedOn w:val="DefaultParagraphFont"/>
    <w:qFormat/>
    <w:rPr/>
  </w:style>
  <w:style w:type="character" w:styleId="StrongEmphasis">
    <w:name w:val="Strong Emphasis"/>
    <w:qFormat/>
    <w:rPr>
      <w:b/>
      <w:bCs/>
    </w:rPr>
  </w:style>
  <w:style w:type="character" w:styleId="WW8Num4z0">
    <w:name w:val="WW8Num4z0"/>
    <w:qFormat/>
    <w:rPr>
      <w:i/>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1"/>
    <w:qFormat/>
    <w:rsid w:val="00dc7fb2"/>
    <w:pPr>
      <w:widowControl w:val="false"/>
      <w:spacing w:lineRule="auto" w:line="240" w:before="0" w:after="0"/>
    </w:pPr>
    <w:rPr>
      <w:rFonts w:ascii="Calibri" w:hAnsi="Calibri" w:eastAsia="Calibri" w:cs="Calibri"/>
      <w:lang w:val="ro-RO" w:eastAsia="ro-RO" w:bidi="ro-RO"/>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a8220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82204"/>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a82204"/>
    <w:pPr>
      <w:spacing w:lineRule="auto" w:line="240" w:before="0" w:after="0"/>
    </w:pPr>
    <w:rPr>
      <w:rFonts w:ascii="Tahoma" w:hAnsi="Tahoma" w:cs="Tahoma"/>
      <w:sz w:val="16"/>
      <w:szCs w:val="16"/>
    </w:rPr>
  </w:style>
  <w:style w:type="paragraph" w:styleId="ListParagraph">
    <w:name w:val="List Paragraph"/>
    <w:basedOn w:val="Normal"/>
    <w:link w:val="ListParagraphChar"/>
    <w:uiPriority w:val="34"/>
    <w:qFormat/>
    <w:rsid w:val="00a52966"/>
    <w:pPr>
      <w:spacing w:lineRule="auto" w:line="259" w:before="0" w:after="160"/>
      <w:ind w:left="720" w:hanging="0"/>
      <w:contextualSpacing/>
    </w:pPr>
    <w:rPr>
      <w:rFonts w:eastAsia="Calibri" w:eastAsiaTheme="minorHAnsi"/>
      <w:lang w:eastAsia="en-US"/>
    </w:rPr>
  </w:style>
  <w:style w:type="paragraph" w:styleId="PlainText">
    <w:name w:val="Plain Text"/>
    <w:basedOn w:val="Normal"/>
    <w:link w:val="PlainTextChar"/>
    <w:uiPriority w:val="99"/>
    <w:unhideWhenUsed/>
    <w:qFormat/>
    <w:rsid w:val="00dc7fb2"/>
    <w:pPr>
      <w:spacing w:lineRule="auto" w:line="240" w:before="0" w:after="0"/>
    </w:pPr>
    <w:rPr>
      <w:rFonts w:ascii="Calibri" w:hAnsi="Calibri" w:eastAsia="Calibri" w:eastAsiaTheme="minorHAnsi"/>
      <w:szCs w:val="21"/>
      <w:lang w:eastAsia="en-US"/>
    </w:rPr>
  </w:style>
  <w:style w:type="paragraph" w:styleId="Paragraph" w:customStyle="1">
    <w:name w:val="paragraph"/>
    <w:basedOn w:val="Normal"/>
    <w:qFormat/>
    <w:rsid w:val="00dc7fb2"/>
    <w:pPr>
      <w:spacing w:lineRule="auto" w:line="240" w:beforeAutospacing="1" w:afterAutospacing="1"/>
    </w:pPr>
    <w:rPr>
      <w:rFonts w:ascii="Times New Roman" w:hAnsi="Times New Roman" w:eastAsia="Times New Roman" w:cs="Times New Roman"/>
      <w:sz w:val="24"/>
      <w:szCs w:val="24"/>
      <w:lang w:eastAsia="en-US"/>
    </w:rPr>
  </w:style>
  <w:style w:type="paragraph" w:styleId="Annotationtext">
    <w:name w:val="annotation text"/>
    <w:basedOn w:val="Normal"/>
    <w:link w:val="CommentTextChar"/>
    <w:uiPriority w:val="99"/>
    <w:unhideWhenUsed/>
    <w:qFormat/>
    <w:rsid w:val="00dc7fb2"/>
    <w:pPr>
      <w:spacing w:lineRule="auto" w:line="240" w:before="0" w:after="160"/>
    </w:pPr>
    <w:rPr>
      <w:rFonts w:eastAsia="Calibri" w:eastAsiaTheme="minorHAnsi"/>
      <w:sz w:val="20"/>
      <w:szCs w:val="20"/>
      <w:lang w:eastAsia="en-US"/>
    </w:rPr>
  </w:style>
  <w:style w:type="paragraph" w:styleId="Footnote">
    <w:name w:val="Footnote Text"/>
    <w:basedOn w:val="Normal"/>
    <w:link w:val="FootnoteTextChar"/>
    <w:uiPriority w:val="99"/>
    <w:qFormat/>
    <w:rsid w:val="00dc7fb2"/>
    <w:pPr>
      <w:spacing w:lineRule="auto" w:line="240" w:before="0" w:after="0"/>
    </w:pPr>
    <w:rPr>
      <w:rFonts w:ascii="Times New Roman" w:hAnsi="Times New Roman" w:eastAsia="Times New Roman" w:cs="Times New Roman"/>
      <w:sz w:val="20"/>
      <w:szCs w:val="20"/>
      <w:lang w:val="ro-RO" w:eastAsia="ro-RO"/>
    </w:rPr>
  </w:style>
  <w:style w:type="paragraph" w:styleId="Caption1">
    <w:name w:val="caption"/>
    <w:basedOn w:val="Normal"/>
    <w:next w:val="Normal"/>
    <w:link w:val="CaptionChar"/>
    <w:uiPriority w:val="99"/>
    <w:unhideWhenUsed/>
    <w:qFormat/>
    <w:rsid w:val="00dc7fb2"/>
    <w:pPr>
      <w:spacing w:lineRule="auto" w:line="240"/>
    </w:pPr>
    <w:rPr>
      <w:i/>
      <w:iCs/>
      <w:color w:val="1F497D" w:themeColor="text2"/>
      <w:sz w:val="18"/>
      <w:szCs w:val="18"/>
      <w:lang w:val="ro-RO" w:eastAsia="en-US"/>
    </w:rPr>
  </w:style>
  <w:style w:type="paragraph" w:styleId="Style41" w:customStyle="1">
    <w:name w:val="Style4"/>
    <w:basedOn w:val="Normal"/>
    <w:link w:val="Style4Char"/>
    <w:autoRedefine/>
    <w:qFormat/>
    <w:rsid w:val="00dc7fb2"/>
    <w:pPr>
      <w:numPr>
        <w:ilvl w:val="2"/>
        <w:numId w:val="2"/>
      </w:numPr>
      <w:spacing w:lineRule="auto" w:line="240" w:before="120" w:after="120"/>
      <w:ind w:left="907" w:hanging="0"/>
      <w:jc w:val="both"/>
    </w:pPr>
    <w:rPr>
      <w:rFonts w:ascii="Tahoma" w:hAnsi="Tahoma" w:eastAsia="Calibri" w:eastAsiaTheme="minorHAnsi"/>
      <w:sz w:val="24"/>
      <w:lang w:eastAsia="en-US"/>
    </w:rPr>
  </w:style>
  <w:style w:type="paragraph" w:styleId="TableParagraph" w:customStyle="1">
    <w:name w:val="Table Paragraph"/>
    <w:basedOn w:val="Normal"/>
    <w:uiPriority w:val="1"/>
    <w:qFormat/>
    <w:rsid w:val="00dc7fb2"/>
    <w:pPr>
      <w:widowControl w:val="false"/>
      <w:spacing w:lineRule="auto" w:line="240" w:before="0" w:after="0"/>
    </w:pPr>
    <w:rPr>
      <w:rFonts w:ascii="Trebuchet MS" w:hAnsi="Trebuchet MS" w:eastAsia="Trebuchet MS" w:cs="Trebuchet MS"/>
      <w:lang w:val="ro-RO" w:eastAsia="en-US"/>
    </w:rPr>
  </w:style>
  <w:style w:type="paragraph" w:styleId="Xcontentpasted1" w:customStyle="1">
    <w:name w:val="x_contentpasted1"/>
    <w:basedOn w:val="Normal"/>
    <w:qFormat/>
    <w:rsid w:val="00dc7fb2"/>
    <w:pPr>
      <w:spacing w:lineRule="auto" w:line="240" w:beforeAutospacing="1" w:afterAutospacing="1"/>
    </w:pPr>
    <w:rPr>
      <w:rFonts w:ascii="Times New Roman" w:hAnsi="Times New Roman" w:eastAsia="Times New Roman" w:cs="Times New Roman"/>
      <w:sz w:val="24"/>
      <w:szCs w:val="24"/>
      <w:lang w:eastAsia="en-US"/>
    </w:rPr>
  </w:style>
  <w:style w:type="paragraph" w:styleId="Xmsolistparagraph" w:customStyle="1">
    <w:name w:val="x_msolistparagraph"/>
    <w:basedOn w:val="Normal"/>
    <w:qFormat/>
    <w:rsid w:val="00dc7fb2"/>
    <w:pPr>
      <w:spacing w:lineRule="auto" w:line="240" w:beforeAutospacing="1" w:afterAutospacing="1"/>
    </w:pPr>
    <w:rPr>
      <w:rFonts w:ascii="Times New Roman" w:hAnsi="Times New Roman" w:eastAsia="Times New Roman" w:cs="Times New Roman"/>
      <w:sz w:val="24"/>
      <w:szCs w:val="24"/>
      <w:lang w:eastAsia="en-US"/>
    </w:rPr>
  </w:style>
  <w:style w:type="paragraph" w:styleId="Xmsonormal" w:customStyle="1">
    <w:name w:val="x_msonormal"/>
    <w:basedOn w:val="Normal"/>
    <w:qFormat/>
    <w:rsid w:val="00dc7fb2"/>
    <w:pPr>
      <w:spacing w:lineRule="auto" w:line="240" w:beforeAutospacing="1" w:afterAutospacing="1"/>
    </w:pPr>
    <w:rPr>
      <w:rFonts w:ascii="Times New Roman" w:hAnsi="Times New Roman" w:eastAsia="Times New Roman" w:cs="Times New Roman"/>
      <w:sz w:val="24"/>
      <w:szCs w:val="24"/>
      <w:lang w:eastAsia="en-US"/>
    </w:rPr>
  </w:style>
  <w:style w:type="paragraph" w:styleId="Annotationsubject">
    <w:name w:val="annotation subject"/>
    <w:basedOn w:val="Annotationtext"/>
    <w:next w:val="Annotationtext"/>
    <w:link w:val="CommentSubjectChar"/>
    <w:uiPriority w:val="99"/>
    <w:semiHidden/>
    <w:unhideWhenUsed/>
    <w:qFormat/>
    <w:rsid w:val="00dc7fb2"/>
    <w:pPr/>
    <w:rPr>
      <w:b/>
      <w:bCs/>
    </w:rPr>
  </w:style>
  <w:style w:type="paragraph" w:styleId="Revision">
    <w:name w:val="Revision"/>
    <w:uiPriority w:val="99"/>
    <w:semiHidden/>
    <w:qFormat/>
    <w:rsid w:val="00dc7fb2"/>
    <w:pPr>
      <w:widowControl/>
      <w:bidi w:val="0"/>
      <w:spacing w:lineRule="auto" w:line="240" w:before="0" w:after="0"/>
      <w:jc w:val="left"/>
    </w:pPr>
    <w:rPr>
      <w:rFonts w:eastAsia="Calibri" w:eastAsiaTheme="minorHAnsi" w:ascii="Calibri" w:hAnsi="Calibri" w:cs=""/>
      <w:color w:val="auto"/>
      <w:kern w:val="0"/>
      <w:sz w:val="22"/>
      <w:szCs w:val="22"/>
      <w:lang w:eastAsia="en-US" w:val="en-US" w:bidi="ar-SA"/>
    </w:rPr>
  </w:style>
  <w:style w:type="paragraph" w:styleId="Style11" w:customStyle="1">
    <w:name w:val="Style1"/>
    <w:basedOn w:val="Heading1"/>
    <w:link w:val="Style1Char"/>
    <w:autoRedefine/>
    <w:qFormat/>
    <w:rsid w:val="00dc7fb2"/>
    <w:pPr>
      <w:numPr>
        <w:ilvl w:val="0"/>
        <w:numId w:val="3"/>
      </w:numPr>
    </w:pPr>
    <w:rPr>
      <w:rFonts w:eastAsia="Tahoma"/>
      <w:b/>
      <w:lang w:val="ro-RO"/>
    </w:rPr>
  </w:style>
  <w:style w:type="paragraph" w:styleId="Style21" w:customStyle="1">
    <w:name w:val="Style2"/>
    <w:basedOn w:val="Heading2"/>
    <w:link w:val="Style2Char"/>
    <w:autoRedefine/>
    <w:qFormat/>
    <w:rsid w:val="00dc7fb2"/>
    <w:pPr>
      <w:numPr>
        <w:ilvl w:val="0"/>
        <w:numId w:val="0"/>
      </w:numPr>
    </w:pPr>
    <w:rPr>
      <w:rFonts w:eastAsia="Tahoma"/>
      <w:b/>
      <w:caps/>
      <w:color w:val="1F497D" w:themeColor="text2"/>
      <w:lang w:val="ro-RO"/>
    </w:rPr>
  </w:style>
  <w:style w:type="paragraph" w:styleId="Style31" w:customStyle="1">
    <w:name w:val="Style3"/>
    <w:basedOn w:val="Heading3"/>
    <w:link w:val="Style3Char"/>
    <w:autoRedefine/>
    <w:qFormat/>
    <w:rsid w:val="00dc7fb2"/>
    <w:pPr>
      <w:numPr>
        <w:ilvl w:val="0"/>
        <w:numId w:val="0"/>
      </w:numPr>
      <w:spacing w:lineRule="auto" w:line="276" w:before="0" w:after="0"/>
      <w:jc w:val="both"/>
    </w:pPr>
    <w:rPr>
      <w:rFonts w:ascii="Arial" w:hAnsi="Arial" w:eastAsia="Calibri" w:cs="Arial"/>
      <w:lang w:val="ro-RO" w:eastAsia="ro-RO" w:bidi="ro-RO"/>
    </w:rPr>
  </w:style>
  <w:style w:type="paragraph" w:styleId="Style5" w:customStyle="1">
    <w:name w:val="Style5"/>
    <w:basedOn w:val="Style31"/>
    <w:link w:val="Style5Char"/>
    <w:autoRedefine/>
    <w:qFormat/>
    <w:rsid w:val="00dc7fb2"/>
    <w:pPr/>
    <w:rPr>
      <w:i/>
    </w:rPr>
  </w:style>
  <w:style w:type="paragraph" w:styleId="Default" w:customStyle="1">
    <w:name w:val="Default"/>
    <w:qFormat/>
    <w:rsid w:val="00dc7fb2"/>
    <w:pPr>
      <w:widowControl/>
      <w:bidi w:val="0"/>
      <w:spacing w:lineRule="auto" w:line="240" w:before="0" w:after="0"/>
      <w:jc w:val="left"/>
    </w:pPr>
    <w:rPr>
      <w:rFonts w:ascii="Calibri" w:hAnsi="Calibri" w:cs="Calibri" w:eastAsia="宋体"/>
      <w:color w:val="000000"/>
      <w:kern w:val="0"/>
      <w:sz w:val="24"/>
      <w:szCs w:val="24"/>
      <w:lang w:val="en-US" w:eastAsia="zh-CN" w:bidi="ar-SA"/>
    </w:rPr>
  </w:style>
  <w:style w:type="paragraph" w:styleId="BodyText3">
    <w:name w:val="Body Text 3"/>
    <w:basedOn w:val="Normal"/>
    <w:link w:val="BodyText3Char"/>
    <w:uiPriority w:val="99"/>
    <w:unhideWhenUsed/>
    <w:qFormat/>
    <w:rsid w:val="00fe7b3e"/>
    <w:pPr>
      <w:spacing w:lineRule="auto" w:line="259" w:before="0" w:after="120"/>
    </w:pPr>
    <w:rPr>
      <w:rFonts w:eastAsia="Calibri" w:eastAsiaTheme="minorHAnsi"/>
      <w:sz w:val="16"/>
      <w:szCs w:val="16"/>
      <w:lang w:eastAsia="en-US"/>
    </w:rPr>
  </w:style>
  <w:style w:type="paragraph" w:styleId="0Normal" w:customStyle="1">
    <w:name w:val="!0 Normal"/>
    <w:qFormat/>
    <w:rsid w:val="00453f41"/>
    <w:pPr>
      <w:widowControl/>
      <w:bidi w:val="0"/>
      <w:spacing w:lineRule="auto" w:line="240" w:before="0" w:after="0"/>
      <w:jc w:val="left"/>
    </w:pPr>
    <w:rPr>
      <w:rFonts w:ascii="Times New Roman" w:hAnsi="Times New Roman" w:eastAsia="Times New Roman" w:cs="Times New Roman"/>
      <w:color w:val="auto"/>
      <w:kern w:val="0"/>
      <w:sz w:val="20"/>
      <w:szCs w:val="20"/>
      <w:lang w:val="en-GB" w:eastAsia="en-US" w:bidi="ar-SA"/>
    </w:rPr>
  </w:style>
  <w:style w:type="paragraph" w:styleId="DefaultText" w:customStyle="1">
    <w:name w:val="Default Text"/>
    <w:basedOn w:val="Normal"/>
    <w:qFormat/>
    <w:rsid w:val="00357e4f"/>
    <w:pPr>
      <w:suppressAutoHyphens w:val="true"/>
      <w:spacing w:lineRule="auto" w:line="240" w:before="0" w:after="0"/>
      <w:textAlignment w:val="baseline"/>
    </w:pPr>
    <w:rPr>
      <w:rFonts w:ascii="Times New Roman" w:hAnsi="Times New Roman" w:eastAsia="Times New Roman" w:cs="Times New Roman"/>
      <w:sz w:val="24"/>
      <w:szCs w:val="20"/>
      <w:lang w:eastAsia="ro-RO"/>
    </w:rPr>
  </w:style>
  <w:style w:type="paragraph" w:styleId="DefaultText2" w:customStyle="1">
    <w:name w:val="Default Text:2"/>
    <w:basedOn w:val="Normal"/>
    <w:qFormat/>
    <w:rsid w:val="00357e4f"/>
    <w:pPr>
      <w:suppressAutoHyphens w:val="true"/>
      <w:overflowPunct w:val="true"/>
      <w:spacing w:lineRule="auto" w:line="240" w:before="0" w:after="0"/>
      <w:textAlignment w:val="baseline"/>
    </w:pPr>
    <w:rPr>
      <w:rFonts w:ascii="Times New Roman" w:hAnsi="Times New Roman" w:eastAsia="Times New Roman" w:cs="Times New Roman"/>
      <w:sz w:val="24"/>
      <w:szCs w:val="20"/>
      <w:lang w:eastAsia="ro-RO"/>
    </w:rPr>
  </w:style>
  <w:style w:type="paragraph" w:styleId="Yiv3961613445msonormal" w:customStyle="1">
    <w:name w:val="yiv3961613445msonormal"/>
    <w:basedOn w:val="Normal"/>
    <w:qFormat/>
    <w:rsid w:val="00357e4f"/>
    <w:pPr>
      <w:suppressAutoHyphens w:val="true"/>
      <w:spacing w:lineRule="auto" w:line="240" w:before="100" w:after="100"/>
      <w:textAlignment w:val="baseline"/>
    </w:pPr>
    <w:rPr>
      <w:rFonts w:ascii="Times New Roman" w:hAnsi="Times New Roman" w:eastAsia="Times New Roman" w:cs="Times New Roman"/>
      <w:sz w:val="24"/>
      <w:szCs w:val="24"/>
      <w:lang w:val="ro-RO" w:eastAsia="en-GB"/>
    </w:rPr>
  </w:style>
  <w:style w:type="paragraph" w:styleId="NoSpacing">
    <w:name w:val="No Spacing"/>
    <w:link w:val="NoSpacingChar"/>
    <w:uiPriority w:val="1"/>
    <w:qFormat/>
    <w:rsid w:val="00357e4f"/>
    <w:pPr>
      <w:widowControl/>
      <w:bidi w:val="0"/>
      <w:spacing w:lineRule="auto" w:line="240" w:before="0" w:after="0"/>
      <w:jc w:val="left"/>
    </w:pPr>
    <w:rPr>
      <w:rFonts w:ascii="Calibri" w:hAnsi="Calibri" w:eastAsia="宋体" w:cs="" w:asciiTheme="minorHAnsi" w:cstheme="minorBidi" w:eastAsiaTheme="minorEastAsia" w:hAnsiTheme="minorHAnsi"/>
      <w:color w:val="auto"/>
      <w:kern w:val="0"/>
      <w:sz w:val="22"/>
      <w:szCs w:val="22"/>
      <w:lang w:eastAsia="ja-JP" w:val="en-US" w:bidi="ar-SA"/>
    </w:rPr>
  </w:style>
  <w:style w:type="numbering" w:styleId="NoList" w:default="1">
    <w:name w:val="No List"/>
    <w:uiPriority w:val="99"/>
    <w:semiHidden/>
    <w:unhideWhenUsed/>
    <w:qFormat/>
  </w:style>
  <w:style w:type="numbering" w:styleId="WW8Num4">
    <w:name w:val="WW8Num4"/>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d52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a52966"/>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TableGridLight">
    <w:name w:val="Grid Table Light"/>
    <w:basedOn w:val="TableNormal"/>
    <w:uiPriority w:val="40"/>
    <w:rsid w:val="00dc7fb2"/>
    <w:pPr>
      <w:spacing w:after="0" w:line="240" w:lineRule="auto"/>
    </w:pPr>
    <w:rPr>
      <w:rFonts w:eastAsiaTheme="minorHAnsi"/>
      <w:lang w:eastAsia="en-US"/>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color="C2D69B" w:themeColor="accent3" w:sz="4" w:space="0"/>
        </w:tcBorders>
      </w:tcPr>
    </w:tblStylePr>
    <w:tblStylePr w:type="lastRow">
      <w:rPr>
        <w:b/>
        <w:bCs/>
      </w:rPr>
      <w:tblPr/>
      <w:tcPr>
        <w:tcBorders>
          <w:top w:val="single" w:color="C2D69B" w:themeColor="accent3" w:sz="4" w:space="0"/>
        </w:tcBorders>
      </w:tcPr>
    </w:tblStylePr>
    <w:tblStylePr w:type="firstCol">
      <w:rPr>
        <w:b/>
        <w:bCs/>
      </w:rPr>
      <w:tblPr/>
    </w:tblStylePr>
    <w:tblStylePr w:type="lastCol">
      <w:rPr>
        <w:b/>
        <w:bCs/>
      </w:rPr>
      <w:tbl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binet@transgaz.ro" TargetMode="External"/><Relationship Id="rId3" Type="http://schemas.openxmlformats.org/officeDocument/2006/relationships/hyperlink" Target="mailto:cabinet@transgaz.ro"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AF1-2825-40E0-9712-3808C58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Application>LibreOffice/7.3.7.2$Linux_X86_64 LibreOffice_project/30$Build-2</Application>
  <AppVersion>15.0000</AppVersion>
  <Pages>6</Pages>
  <Words>2491</Words>
  <Characters>14980</Characters>
  <CharactersWithSpaces>17279</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2019-11-14T14:40:00Z</dcterms:created>
  <dc:creator>Adriana Rotar</dc:creator>
  <dc:description/>
  <dc:language>en-US</dc:language>
  <cp:lastModifiedBy/>
  <cp:lastPrinted>2023-06-19T09:26:00Z</cp:lastPrinted>
  <dcterms:modified xsi:type="dcterms:W3CDTF">2024-05-15T07:49:16Z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