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7B" w:rsidRPr="00CD1023" w:rsidRDefault="008A7A7B" w:rsidP="008A7A7B">
      <w:pPr>
        <w:spacing w:after="0"/>
        <w:rPr>
          <w:rFonts w:ascii="Cambria" w:hAnsi="Cambria"/>
          <w:b/>
        </w:rPr>
      </w:pPr>
      <w:r w:rsidRPr="00CD1023">
        <w:rPr>
          <w:rFonts w:ascii="Cambria" w:hAnsi="Cambria"/>
          <w:b/>
        </w:rPr>
        <w:t>ROMÂNIA</w:t>
      </w:r>
    </w:p>
    <w:p w:rsidR="008A7A7B" w:rsidRPr="00CD1023" w:rsidRDefault="008A7A7B" w:rsidP="008A7A7B">
      <w:pPr>
        <w:spacing w:after="0"/>
        <w:rPr>
          <w:rFonts w:ascii="Cambria" w:hAnsi="Cambria"/>
          <w:b/>
        </w:rPr>
      </w:pPr>
      <w:r w:rsidRPr="00CD1023">
        <w:rPr>
          <w:rFonts w:ascii="Cambria" w:hAnsi="Cambria"/>
          <w:b/>
        </w:rPr>
        <w:t>JUDEȚUL TIMIȘ</w:t>
      </w:r>
    </w:p>
    <w:p w:rsidR="008A7A7B" w:rsidRPr="00CD1023" w:rsidRDefault="008A7A7B" w:rsidP="008A7A7B">
      <w:pPr>
        <w:spacing w:after="0"/>
        <w:rPr>
          <w:rFonts w:ascii="Cambria" w:hAnsi="Cambria"/>
          <w:b/>
        </w:rPr>
      </w:pPr>
      <w:r w:rsidRPr="00CD1023">
        <w:rPr>
          <w:rFonts w:ascii="Cambria" w:hAnsi="Cambria"/>
          <w:b/>
        </w:rPr>
        <w:t>COMUNA CURTEA</w:t>
      </w:r>
    </w:p>
    <w:p w:rsidR="008A7A7B" w:rsidRPr="00CD1023" w:rsidRDefault="008A7A7B" w:rsidP="008A7A7B">
      <w:pPr>
        <w:jc w:val="left"/>
        <w:rPr>
          <w:rFonts w:ascii="Cambria" w:hAnsi="Cambria"/>
          <w:b/>
        </w:rPr>
      </w:pPr>
      <w:r w:rsidRPr="00CD1023">
        <w:rPr>
          <w:rFonts w:ascii="Cambria" w:hAnsi="Cambria"/>
          <w:b/>
        </w:rPr>
        <w:t>Nr.________/_____________________</w:t>
      </w:r>
    </w:p>
    <w:p w:rsidR="008A7A7B" w:rsidRDefault="008A7A7B" w:rsidP="008A7A7B">
      <w:pPr>
        <w:jc w:val="center"/>
        <w:rPr>
          <w:rFonts w:ascii="Cambria" w:hAnsi="Cambria"/>
          <w:b/>
          <w:sz w:val="24"/>
          <w:szCs w:val="24"/>
        </w:rPr>
      </w:pPr>
    </w:p>
    <w:p w:rsidR="008A7A7B" w:rsidRPr="00CD1023" w:rsidRDefault="008A7A7B" w:rsidP="008A7A7B">
      <w:pPr>
        <w:spacing w:after="0" w:line="240" w:lineRule="auto"/>
        <w:jc w:val="center"/>
        <w:rPr>
          <w:rFonts w:ascii="Cambria" w:hAnsi="Cambria"/>
          <w:b/>
          <w:sz w:val="24"/>
          <w:szCs w:val="24"/>
        </w:rPr>
      </w:pPr>
      <w:r w:rsidRPr="00CD1023">
        <w:rPr>
          <w:rFonts w:ascii="Cambria" w:hAnsi="Cambria"/>
          <w:b/>
          <w:sz w:val="24"/>
          <w:szCs w:val="24"/>
        </w:rPr>
        <w:t>DECLARAŢIE DE IMPUNERE – persoane juridice</w:t>
      </w:r>
    </w:p>
    <w:p w:rsidR="008A7A7B" w:rsidRPr="00CD1023" w:rsidRDefault="008A7A7B" w:rsidP="008A7A7B">
      <w:pPr>
        <w:spacing w:after="0" w:line="240" w:lineRule="auto"/>
        <w:jc w:val="center"/>
        <w:rPr>
          <w:rFonts w:ascii="Cambria" w:hAnsi="Cambria"/>
          <w:b/>
          <w:sz w:val="24"/>
          <w:szCs w:val="24"/>
        </w:rPr>
      </w:pPr>
      <w:r w:rsidRPr="00CD1023">
        <w:rPr>
          <w:rFonts w:ascii="Cambria" w:hAnsi="Cambria"/>
          <w:b/>
          <w:sz w:val="24"/>
          <w:szCs w:val="24"/>
        </w:rPr>
        <w:t xml:space="preserve">în vederea stabilirii cuantumului taxei speciale de salubrizare </w:t>
      </w:r>
    </w:p>
    <w:p w:rsidR="008A7A7B" w:rsidRDefault="008A7A7B" w:rsidP="008A7A7B">
      <w:pPr>
        <w:spacing w:after="0" w:line="240" w:lineRule="auto"/>
        <w:jc w:val="center"/>
        <w:rPr>
          <w:rFonts w:ascii="Cambria" w:hAnsi="Cambria"/>
          <w:b/>
          <w:sz w:val="20"/>
          <w:szCs w:val="20"/>
        </w:rPr>
      </w:pPr>
    </w:p>
    <w:p w:rsidR="008A7A7B" w:rsidRPr="00CD1023" w:rsidRDefault="008A7A7B" w:rsidP="008A7A7B">
      <w:pPr>
        <w:spacing w:after="0" w:line="240" w:lineRule="auto"/>
        <w:jc w:val="center"/>
        <w:rPr>
          <w:rFonts w:ascii="Cambria" w:hAnsi="Cambria"/>
          <w:b/>
          <w:sz w:val="20"/>
          <w:szCs w:val="20"/>
        </w:rPr>
      </w:pPr>
    </w:p>
    <w:p w:rsidR="008A7A7B" w:rsidRPr="00CD1023" w:rsidRDefault="008A7A7B" w:rsidP="008A7A7B">
      <w:pPr>
        <w:spacing w:after="0"/>
        <w:rPr>
          <w:rFonts w:ascii="Cambria" w:hAnsi="Cambria"/>
        </w:rPr>
      </w:pPr>
      <w:r w:rsidRPr="00CD1023">
        <w:rPr>
          <w:rFonts w:ascii="Cambria" w:hAnsi="Cambria"/>
          <w:sz w:val="20"/>
          <w:szCs w:val="20"/>
        </w:rPr>
        <w:tab/>
      </w:r>
      <w:r w:rsidRPr="00CD1023">
        <w:rPr>
          <w:rFonts w:ascii="Cambria" w:hAnsi="Cambria"/>
        </w:rPr>
        <w:t>În conformitate cu H.C.L. nr. 4 din 8 martie 2021 privind instituirea taxei speciale de salubrizare și aprobare a Regulamentului de stabilire și aplicare a taxei speciale de salubrizare, cu Regulamentul de stabilire și aplicare a taxei speciale de salubrizare și cu H.C.L. nr. ____/_______________________ privind modificarea și completarea Hotărârii Consiliului Local Curtea nr. 4 din 8 martie 2021, potrivit art. 93 alin. (2) lit. a) coroborat cu art. 95 alin. (4) și art. 102 alin. (2) din Legea nr. 207/2015 privind Codul de Procedură Fiscală din 2015.</w:t>
      </w:r>
    </w:p>
    <w:p w:rsidR="008A7A7B" w:rsidRPr="00CD1023" w:rsidRDefault="008A7A7B" w:rsidP="008A7A7B">
      <w:pPr>
        <w:spacing w:after="0" w:line="240" w:lineRule="auto"/>
        <w:rPr>
          <w:rFonts w:ascii="Cambria" w:hAnsi="Cambria"/>
          <w:b/>
        </w:rPr>
      </w:pPr>
      <w:r w:rsidRPr="00CD1023">
        <w:rPr>
          <w:rFonts w:ascii="Cambria" w:hAnsi="Cambria"/>
        </w:rPr>
        <w:t xml:space="preserve">Subsemnatul(a) _____________________________________ având calitate de reprezentant legal al _________________________________, înregistrată la Registrul Comerțului ______________________, sub nr. ________________________, cod unic de identificare fiscală ________________________, pentru activitatea desfășurată la sediul social/punctul de lucru situat în localitatea ________________________, str. ___________________, nr. ______, bl. ____________, sc.____, ap.____, </w:t>
      </w:r>
      <w:r w:rsidRPr="00CD1023">
        <w:rPr>
          <w:rFonts w:ascii="Cambria" w:hAnsi="Cambria"/>
          <w:b/>
        </w:rPr>
        <w:t xml:space="preserve">declar pe proprie răspundere că unitatea locativă produce ___________ metri cubi cantitate de deșeuri.  </w:t>
      </w:r>
    </w:p>
    <w:p w:rsidR="008A7A7B" w:rsidRPr="00CD1023" w:rsidRDefault="008A7A7B" w:rsidP="008A7A7B">
      <w:pPr>
        <w:spacing w:after="0" w:line="240" w:lineRule="auto"/>
        <w:rPr>
          <w:rFonts w:ascii="Cambria" w:hAnsi="Cambria"/>
          <w:b/>
        </w:rPr>
      </w:pPr>
    </w:p>
    <w:p w:rsidR="008A7A7B" w:rsidRPr="00CD1023" w:rsidRDefault="008A7A7B" w:rsidP="008A7A7B">
      <w:pPr>
        <w:pStyle w:val="Listparagraf"/>
        <w:numPr>
          <w:ilvl w:val="0"/>
          <w:numId w:val="1"/>
        </w:numPr>
        <w:ind w:left="567"/>
        <w:rPr>
          <w:rFonts w:ascii="Cambria" w:hAnsi="Cambria"/>
        </w:rPr>
      </w:pPr>
      <w:r w:rsidRPr="00CD1023">
        <w:rPr>
          <w:rFonts w:ascii="Cambria" w:hAnsi="Cambria"/>
        </w:rPr>
        <w:t>Orice</w:t>
      </w:r>
      <w:r w:rsidRPr="00CD1023">
        <w:rPr>
          <w:rFonts w:ascii="Cambria" w:hAnsi="Cambria"/>
          <w:spacing w:val="-10"/>
        </w:rPr>
        <w:t xml:space="preserve"> </w:t>
      </w:r>
      <w:r w:rsidRPr="00CD1023">
        <w:rPr>
          <w:rFonts w:ascii="Cambria" w:hAnsi="Cambria"/>
        </w:rPr>
        <w:t>modificare</w:t>
      </w:r>
      <w:r w:rsidRPr="00CD1023">
        <w:rPr>
          <w:rFonts w:ascii="Cambria" w:hAnsi="Cambria"/>
          <w:spacing w:val="3"/>
        </w:rPr>
        <w:t xml:space="preserve"> </w:t>
      </w:r>
      <w:r w:rsidRPr="00CD1023">
        <w:rPr>
          <w:rFonts w:ascii="Cambria" w:hAnsi="Cambria"/>
        </w:rPr>
        <w:t>privind</w:t>
      </w:r>
      <w:r w:rsidRPr="00CD1023">
        <w:rPr>
          <w:rFonts w:ascii="Cambria" w:hAnsi="Cambria"/>
          <w:spacing w:val="1"/>
        </w:rPr>
        <w:t xml:space="preserve"> </w:t>
      </w:r>
      <w:r w:rsidRPr="00CD1023">
        <w:rPr>
          <w:rFonts w:ascii="Cambria" w:hAnsi="Cambria"/>
        </w:rPr>
        <w:t>datele</w:t>
      </w:r>
      <w:r w:rsidRPr="00CD1023">
        <w:rPr>
          <w:rFonts w:ascii="Cambria" w:hAnsi="Cambria"/>
          <w:spacing w:val="-13"/>
        </w:rPr>
        <w:t xml:space="preserve"> </w:t>
      </w:r>
      <w:r w:rsidRPr="00CD1023">
        <w:rPr>
          <w:rFonts w:ascii="Cambria" w:hAnsi="Cambria"/>
        </w:rPr>
        <w:t>scrise</w:t>
      </w:r>
      <w:r w:rsidRPr="00CD1023">
        <w:rPr>
          <w:rFonts w:ascii="Cambria" w:hAnsi="Cambria"/>
          <w:spacing w:val="-15"/>
        </w:rPr>
        <w:t xml:space="preserve"> în</w:t>
      </w:r>
      <w:r w:rsidRPr="00CD1023">
        <w:rPr>
          <w:rFonts w:ascii="Cambria" w:hAnsi="Cambria"/>
          <w:i/>
          <w:spacing w:val="5"/>
        </w:rPr>
        <w:t xml:space="preserve"> </w:t>
      </w:r>
      <w:r w:rsidRPr="00CD1023">
        <w:rPr>
          <w:rFonts w:ascii="Cambria" w:hAnsi="Cambria"/>
        </w:rPr>
        <w:t>prezenta</w:t>
      </w:r>
      <w:r w:rsidRPr="00CD1023">
        <w:rPr>
          <w:rFonts w:ascii="Cambria" w:hAnsi="Cambria"/>
          <w:spacing w:val="-1"/>
        </w:rPr>
        <w:t xml:space="preserve"> </w:t>
      </w:r>
      <w:r w:rsidRPr="00CD1023">
        <w:rPr>
          <w:rFonts w:ascii="Cambria" w:hAnsi="Cambria"/>
        </w:rPr>
        <w:t>declarație</w:t>
      </w:r>
      <w:r w:rsidRPr="00CD1023">
        <w:rPr>
          <w:rFonts w:ascii="Cambria" w:hAnsi="Cambria"/>
          <w:spacing w:val="2"/>
        </w:rPr>
        <w:t xml:space="preserve"> </w:t>
      </w:r>
      <w:r w:rsidRPr="00CD1023">
        <w:rPr>
          <w:rFonts w:ascii="Cambria" w:hAnsi="Cambria"/>
        </w:rPr>
        <w:t>va</w:t>
      </w:r>
      <w:r w:rsidRPr="00CD1023">
        <w:rPr>
          <w:rFonts w:ascii="Cambria" w:hAnsi="Cambria"/>
          <w:spacing w:val="-13"/>
        </w:rPr>
        <w:t xml:space="preserve"> </w:t>
      </w:r>
      <w:r w:rsidRPr="00CD1023">
        <w:rPr>
          <w:rFonts w:ascii="Cambria" w:hAnsi="Cambria"/>
        </w:rPr>
        <w:t>fi</w:t>
      </w:r>
      <w:r w:rsidRPr="00CD1023">
        <w:rPr>
          <w:rFonts w:ascii="Cambria" w:hAnsi="Cambria"/>
          <w:spacing w:val="-13"/>
        </w:rPr>
        <w:t xml:space="preserve"> </w:t>
      </w:r>
      <w:r w:rsidRPr="00CD1023">
        <w:rPr>
          <w:rFonts w:ascii="Cambria" w:hAnsi="Cambria"/>
        </w:rPr>
        <w:t>comunicată,</w:t>
      </w:r>
      <w:r w:rsidRPr="00CD1023">
        <w:rPr>
          <w:rFonts w:ascii="Cambria" w:hAnsi="Cambria"/>
          <w:spacing w:val="2"/>
        </w:rPr>
        <w:t xml:space="preserve"> </w:t>
      </w:r>
      <w:r w:rsidRPr="00CD1023">
        <w:rPr>
          <w:rFonts w:ascii="Cambria" w:hAnsi="Cambria"/>
          <w:i/>
        </w:rPr>
        <w:t>în</w:t>
      </w:r>
      <w:r w:rsidRPr="00CD1023">
        <w:rPr>
          <w:rFonts w:ascii="Cambria" w:hAnsi="Cambria"/>
          <w:i/>
          <w:spacing w:val="-21"/>
        </w:rPr>
        <w:t xml:space="preserve"> </w:t>
      </w:r>
      <w:r w:rsidRPr="00CD1023">
        <w:rPr>
          <w:rFonts w:ascii="Cambria" w:hAnsi="Cambria"/>
        </w:rPr>
        <w:t>scris,</w:t>
      </w:r>
      <w:r w:rsidRPr="00CD1023">
        <w:rPr>
          <w:rFonts w:ascii="Cambria" w:hAnsi="Cambria"/>
          <w:spacing w:val="-5"/>
        </w:rPr>
        <w:t xml:space="preserve"> </w:t>
      </w:r>
      <w:r w:rsidRPr="00CD1023">
        <w:rPr>
          <w:rFonts w:ascii="Cambria" w:hAnsi="Cambria"/>
        </w:rPr>
        <w:t xml:space="preserve"> organului fiscal local, respectiv Direcției de impozite și taxe locale din cadrul PRIMĂRIEI</w:t>
      </w:r>
      <w:r w:rsidRPr="00CD1023">
        <w:rPr>
          <w:rFonts w:ascii="Cambria" w:hAnsi="Cambria"/>
          <w:spacing w:val="6"/>
        </w:rPr>
        <w:t xml:space="preserve"> </w:t>
      </w:r>
      <w:r w:rsidRPr="00CD1023">
        <w:rPr>
          <w:rFonts w:ascii="Cambria" w:hAnsi="Cambria"/>
        </w:rPr>
        <w:t>COMUNEI CURTEA, în</w:t>
      </w:r>
      <w:r w:rsidRPr="00CD1023">
        <w:rPr>
          <w:rFonts w:ascii="Cambria" w:hAnsi="Cambria"/>
          <w:spacing w:val="-18"/>
        </w:rPr>
        <w:t xml:space="preserve"> </w:t>
      </w:r>
      <w:r w:rsidRPr="00CD1023">
        <w:rPr>
          <w:rFonts w:ascii="Cambria" w:hAnsi="Cambria"/>
        </w:rPr>
        <w:t>termen</w:t>
      </w:r>
      <w:r w:rsidRPr="00CD1023">
        <w:rPr>
          <w:rFonts w:ascii="Cambria" w:hAnsi="Cambria"/>
          <w:spacing w:val="-2"/>
        </w:rPr>
        <w:t xml:space="preserve"> </w:t>
      </w:r>
      <w:r w:rsidRPr="00CD1023">
        <w:rPr>
          <w:rFonts w:ascii="Cambria" w:hAnsi="Cambria"/>
        </w:rPr>
        <w:t>de</w:t>
      </w:r>
      <w:r w:rsidRPr="00CD1023">
        <w:rPr>
          <w:rFonts w:ascii="Cambria" w:hAnsi="Cambria"/>
          <w:spacing w:val="-11"/>
        </w:rPr>
        <w:t xml:space="preserve"> </w:t>
      </w:r>
      <w:r w:rsidRPr="00CD1023">
        <w:rPr>
          <w:rFonts w:ascii="Cambria" w:hAnsi="Cambria"/>
        </w:rPr>
        <w:t>30</w:t>
      </w:r>
      <w:r w:rsidRPr="00CD1023">
        <w:rPr>
          <w:rFonts w:ascii="Cambria" w:hAnsi="Cambria"/>
          <w:spacing w:val="-9"/>
        </w:rPr>
        <w:t xml:space="preserve"> </w:t>
      </w:r>
      <w:r w:rsidRPr="00CD1023">
        <w:rPr>
          <w:rFonts w:ascii="Cambria" w:hAnsi="Cambria"/>
        </w:rPr>
        <w:t>zile</w:t>
      </w:r>
      <w:r w:rsidRPr="00CD1023">
        <w:rPr>
          <w:rFonts w:ascii="Cambria" w:hAnsi="Cambria"/>
          <w:spacing w:val="-12"/>
        </w:rPr>
        <w:t xml:space="preserve"> </w:t>
      </w:r>
      <w:r w:rsidRPr="00CD1023">
        <w:rPr>
          <w:rFonts w:ascii="Cambria" w:hAnsi="Cambria"/>
        </w:rPr>
        <w:t>de</w:t>
      </w:r>
      <w:r w:rsidRPr="00CD1023">
        <w:rPr>
          <w:rFonts w:ascii="Cambria" w:hAnsi="Cambria"/>
          <w:spacing w:val="-15"/>
        </w:rPr>
        <w:t xml:space="preserve"> </w:t>
      </w:r>
      <w:r w:rsidRPr="00CD1023">
        <w:rPr>
          <w:rFonts w:ascii="Cambria" w:hAnsi="Cambria"/>
        </w:rPr>
        <w:t>la</w:t>
      </w:r>
      <w:r w:rsidRPr="00CD1023">
        <w:rPr>
          <w:rFonts w:ascii="Cambria" w:hAnsi="Cambria"/>
          <w:spacing w:val="-11"/>
        </w:rPr>
        <w:t xml:space="preserve"> </w:t>
      </w:r>
      <w:r w:rsidRPr="00CD1023">
        <w:rPr>
          <w:rFonts w:ascii="Cambria" w:hAnsi="Cambria"/>
        </w:rPr>
        <w:t>data</w:t>
      </w:r>
      <w:r w:rsidRPr="00CD1023">
        <w:rPr>
          <w:rFonts w:ascii="Cambria" w:hAnsi="Cambria"/>
          <w:spacing w:val="-11"/>
        </w:rPr>
        <w:t xml:space="preserve"> </w:t>
      </w:r>
      <w:r w:rsidRPr="00CD1023">
        <w:rPr>
          <w:rFonts w:ascii="Cambria" w:hAnsi="Cambria"/>
        </w:rPr>
        <w:t>producerii</w:t>
      </w:r>
      <w:r w:rsidRPr="00CD1023">
        <w:rPr>
          <w:rFonts w:ascii="Cambria" w:hAnsi="Cambria"/>
          <w:spacing w:val="-6"/>
        </w:rPr>
        <w:t xml:space="preserve"> </w:t>
      </w:r>
      <w:r w:rsidRPr="00CD1023">
        <w:rPr>
          <w:rFonts w:ascii="Cambria" w:hAnsi="Cambria"/>
        </w:rPr>
        <w:t xml:space="preserve">acesteia, </w:t>
      </w:r>
      <w:r w:rsidRPr="00CD1023">
        <w:rPr>
          <w:rFonts w:ascii="Cambria" w:hAnsi="Cambria"/>
          <w:i/>
        </w:rPr>
        <w:t xml:space="preserve">în </w:t>
      </w:r>
      <w:r w:rsidRPr="00CD1023">
        <w:rPr>
          <w:rFonts w:ascii="Cambria" w:hAnsi="Cambria"/>
        </w:rPr>
        <w:t>vederea</w:t>
      </w:r>
      <w:r w:rsidRPr="00CD1023">
        <w:rPr>
          <w:rFonts w:ascii="Cambria" w:hAnsi="Cambria"/>
          <w:spacing w:val="-20"/>
        </w:rPr>
        <w:t xml:space="preserve"> </w:t>
      </w:r>
      <w:r w:rsidRPr="00CD1023">
        <w:rPr>
          <w:rFonts w:ascii="Cambria" w:hAnsi="Cambria"/>
        </w:rPr>
        <w:t>operării modificărilor aferente.</w:t>
      </w:r>
    </w:p>
    <w:p w:rsidR="008A7A7B" w:rsidRPr="00CD1023" w:rsidRDefault="008A7A7B" w:rsidP="008A7A7B">
      <w:pPr>
        <w:pStyle w:val="Listparagraf"/>
        <w:numPr>
          <w:ilvl w:val="0"/>
          <w:numId w:val="1"/>
        </w:numPr>
        <w:ind w:left="567"/>
        <w:rPr>
          <w:rFonts w:ascii="Cambria" w:hAnsi="Cambria"/>
        </w:rPr>
      </w:pPr>
      <w:r w:rsidRPr="00CD1023">
        <w:rPr>
          <w:rFonts w:ascii="Cambria" w:hAnsi="Cambria"/>
        </w:rPr>
        <w:t>Termenul de plata a taxei de salubrizare este următorul:</w:t>
      </w:r>
    </w:p>
    <w:p w:rsidR="008A7A7B" w:rsidRPr="00CD1023" w:rsidRDefault="008A7A7B" w:rsidP="008A7A7B">
      <w:pPr>
        <w:pStyle w:val="Listparagraf"/>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1"/>
        </w:tabs>
        <w:ind w:left="720" w:firstLine="0"/>
        <w:rPr>
          <w:rFonts w:ascii="Cambria" w:hAnsi="Cambria"/>
          <w:b/>
        </w:rPr>
      </w:pPr>
      <w:r w:rsidRPr="00CD1023">
        <w:rPr>
          <w:rFonts w:ascii="Cambria" w:hAnsi="Cambria"/>
          <w:b/>
        </w:rPr>
        <w:t xml:space="preserve">până la data de 25 a lunii următoare, pentru luna în care ați beneficiat de serviciile de salubritate. </w:t>
      </w:r>
    </w:p>
    <w:p w:rsidR="008A7A7B" w:rsidRPr="00CD1023" w:rsidRDefault="008A7A7B" w:rsidP="008A7A7B">
      <w:pPr>
        <w:pStyle w:val="Listparagraf"/>
        <w:numPr>
          <w:ilvl w:val="0"/>
          <w:numId w:val="1"/>
        </w:numPr>
        <w:tabs>
          <w:tab w:val="left" w:pos="371"/>
        </w:tabs>
        <w:ind w:right="864" w:hanging="436"/>
        <w:rPr>
          <w:rFonts w:ascii="Cambria" w:hAnsi="Cambria"/>
        </w:rPr>
      </w:pPr>
      <w:r w:rsidRPr="00CD1023">
        <w:rPr>
          <w:rFonts w:ascii="Cambria" w:hAnsi="Cambria"/>
        </w:rPr>
        <w:t>Plata se poate face</w:t>
      </w:r>
      <w:r w:rsidRPr="00CD1023">
        <w:rPr>
          <w:rFonts w:ascii="Cambria" w:hAnsi="Cambria"/>
          <w:spacing w:val="-44"/>
        </w:rPr>
        <w:t xml:space="preserve"> </w:t>
      </w:r>
      <w:r w:rsidRPr="00CD1023">
        <w:rPr>
          <w:rFonts w:ascii="Cambria" w:hAnsi="Cambria"/>
        </w:rPr>
        <w:t>:</w:t>
      </w:r>
    </w:p>
    <w:p w:rsidR="008A7A7B" w:rsidRPr="00CD1023" w:rsidRDefault="008A7A7B" w:rsidP="008A7A7B">
      <w:pPr>
        <w:pStyle w:val="Listparagraf"/>
        <w:numPr>
          <w:ilvl w:val="0"/>
          <w:numId w:val="2"/>
        </w:numPr>
        <w:ind w:left="714" w:hanging="357"/>
        <w:rPr>
          <w:rFonts w:ascii="Cambria" w:hAnsi="Cambria"/>
        </w:rPr>
      </w:pPr>
      <w:r w:rsidRPr="00CD1023">
        <w:rPr>
          <w:rFonts w:ascii="Cambria" w:hAnsi="Cambria"/>
        </w:rPr>
        <w:t>direct la casieria Comunei Curtea;</w:t>
      </w:r>
    </w:p>
    <w:p w:rsidR="008A7A7B" w:rsidRPr="00CD1023" w:rsidRDefault="008A7A7B" w:rsidP="008A7A7B">
      <w:pPr>
        <w:pStyle w:val="Listparagraf"/>
        <w:numPr>
          <w:ilvl w:val="0"/>
          <w:numId w:val="2"/>
        </w:numPr>
        <w:ind w:left="714" w:hanging="357"/>
        <w:rPr>
          <w:rFonts w:ascii="Cambria" w:hAnsi="Cambria"/>
        </w:rPr>
      </w:pPr>
      <w:r w:rsidRPr="00CD1023">
        <w:rPr>
          <w:rFonts w:ascii="Cambria" w:hAnsi="Cambria"/>
        </w:rPr>
        <w:t xml:space="preserve">prin virament </w:t>
      </w:r>
      <w:r w:rsidRPr="00CD1023">
        <w:rPr>
          <w:rFonts w:ascii="Cambria" w:hAnsi="Cambria"/>
          <w:i/>
        </w:rPr>
        <w:t xml:space="preserve">în </w:t>
      </w:r>
      <w:r w:rsidRPr="00CD1023">
        <w:rPr>
          <w:rFonts w:ascii="Cambria" w:hAnsi="Cambria"/>
        </w:rPr>
        <w:t>contul: ____________________________________________, deschis la Trezoreria __________________________________.</w:t>
      </w:r>
      <w:bookmarkStart w:id="0" w:name="_GoBack"/>
      <w:bookmarkEnd w:id="0"/>
    </w:p>
    <w:p w:rsidR="008A7A7B" w:rsidRPr="00CD1023" w:rsidRDefault="008A7A7B" w:rsidP="008A7A7B">
      <w:pPr>
        <w:pStyle w:val="Listparagraf"/>
        <w:numPr>
          <w:ilvl w:val="0"/>
          <w:numId w:val="1"/>
        </w:numPr>
        <w:ind w:left="714" w:hanging="357"/>
        <w:rPr>
          <w:rFonts w:ascii="Cambria" w:hAnsi="Cambria"/>
        </w:rPr>
      </w:pPr>
      <w:r w:rsidRPr="00CD1023">
        <w:rPr>
          <w:rFonts w:ascii="Cambria" w:hAnsi="Cambria"/>
        </w:rPr>
        <w:t xml:space="preserve">Neplata taxei la termenele stabilite atrage calculul și plata majorărilor de întârziere, precum și declanșarea procedurii de executare silită în conformitate cu Legea nr. 207/2015 privind Codul de procedură fiscală. </w:t>
      </w:r>
    </w:p>
    <w:p w:rsidR="008A7A7B" w:rsidRPr="00CD1023" w:rsidRDefault="008A7A7B" w:rsidP="008A7A7B">
      <w:pPr>
        <w:pStyle w:val="Listparagraf"/>
        <w:numPr>
          <w:ilvl w:val="0"/>
          <w:numId w:val="1"/>
        </w:numPr>
        <w:ind w:left="714" w:hanging="357"/>
        <w:rPr>
          <w:rFonts w:ascii="Cambria" w:hAnsi="Cambria"/>
        </w:rPr>
      </w:pPr>
      <w:r w:rsidRPr="00CD1023">
        <w:rPr>
          <w:rFonts w:ascii="Cambria" w:hAnsi="Cambria"/>
        </w:rPr>
        <w:t xml:space="preserve">Nedepunerea declarației sau a declarației rectificative precum și depunerea acestora peste termen, constituie contravenție și se sancționează cu amenda contravențională cuprinsă între 500 și 1.000 de lei pentru persoanele fizice și 1.500 de lei și 2.000 de lei pentru persoanele juridice. </w:t>
      </w:r>
    </w:p>
    <w:p w:rsidR="008A7A7B" w:rsidRPr="00CD1023" w:rsidRDefault="008A7A7B" w:rsidP="008A7A7B">
      <w:pPr>
        <w:pStyle w:val="Listparagraf"/>
        <w:numPr>
          <w:ilvl w:val="0"/>
          <w:numId w:val="1"/>
        </w:numPr>
        <w:ind w:left="714" w:hanging="357"/>
        <w:rPr>
          <w:rFonts w:ascii="Cambria" w:hAnsi="Cambria"/>
        </w:rPr>
      </w:pPr>
      <w:r w:rsidRPr="00CD1023">
        <w:rPr>
          <w:rFonts w:ascii="Cambria" w:hAnsi="Cambria"/>
        </w:rPr>
        <w:t xml:space="preserve">Declarația de impunere constituie în temeiul art. 95 alin. (4) din Legea nr. 207/2015 privind Codul de Procedură Fiscală din 2015 </w:t>
      </w:r>
      <w:r w:rsidRPr="00CD1023">
        <w:rPr>
          <w:rFonts w:ascii="Cambria" w:hAnsi="Cambria"/>
          <w:u w:val="single"/>
        </w:rPr>
        <w:t>înștiințare de plată.</w:t>
      </w:r>
      <w:r w:rsidRPr="00CD1023">
        <w:rPr>
          <w:rFonts w:ascii="Cambria" w:hAnsi="Cambria"/>
        </w:rPr>
        <w:t xml:space="preserve"> </w:t>
      </w:r>
    </w:p>
    <w:p w:rsidR="008A7A7B" w:rsidRPr="00CD1023" w:rsidRDefault="008A7A7B" w:rsidP="008A7A7B">
      <w:pPr>
        <w:rPr>
          <w:rFonts w:ascii="Cambria" w:eastAsia="Times New Roman" w:hAnsi="Cambria" w:cs="Times New Roman"/>
          <w:sz w:val="20"/>
          <w:szCs w:val="20"/>
        </w:rPr>
      </w:pPr>
    </w:p>
    <w:p w:rsidR="008A7A7B" w:rsidRPr="00CD1023" w:rsidRDefault="008A7A7B" w:rsidP="008A7A7B">
      <w:pPr>
        <w:rPr>
          <w:rFonts w:ascii="Cambria" w:hAnsi="Cambria"/>
        </w:rPr>
      </w:pPr>
      <w:r>
        <w:rPr>
          <w:rFonts w:ascii="Cambria" w:hAnsi="Cambria"/>
          <w:noProof/>
          <w:lang w:eastAsia="ro-RO"/>
        </w:rPr>
        <w:pict>
          <v:line id="Straight Connector 4" o:spid="_x0000_s1026" style="position:absolute;left:0;text-align:left;z-index:-251656192;visibility:visible;mso-position-horizontal-relative:page" from="70.75pt,26.9pt" to="233.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" strokeweight=".1272mm">
            <w10:wrap anchorx="page"/>
          </v:line>
        </w:pict>
      </w:r>
      <w:r w:rsidRPr="00CD1023">
        <w:rPr>
          <w:rFonts w:ascii="Cambria" w:hAnsi="Cambria"/>
        </w:rPr>
        <w:t xml:space="preserve">Numele și prenumele declarantului </w:t>
      </w:r>
    </w:p>
    <w:p w:rsidR="008A7A7B" w:rsidRPr="00CD1023" w:rsidRDefault="008A7A7B" w:rsidP="008A7A7B">
      <w:pPr>
        <w:rPr>
          <w:rFonts w:ascii="Cambria" w:hAnsi="Cambria"/>
          <w:sz w:val="20"/>
          <w:szCs w:val="20"/>
        </w:rPr>
      </w:pPr>
    </w:p>
    <w:p w:rsidR="008A7A7B" w:rsidRPr="00CD1023" w:rsidRDefault="008A7A7B" w:rsidP="008A7A7B">
      <w:pPr>
        <w:rPr>
          <w:rFonts w:ascii="Cambria" w:hAnsi="Cambria"/>
          <w:sz w:val="20"/>
          <w:szCs w:val="20"/>
        </w:rPr>
      </w:pPr>
    </w:p>
    <w:p w:rsidR="00482C9D" w:rsidRDefault="008A7A7B" w:rsidP="008A7A7B">
      <w:r w:rsidRPr="00CD1023">
        <w:rPr>
          <w:rFonts w:ascii="Cambria" w:hAnsi="Cambria"/>
          <w:sz w:val="20"/>
          <w:szCs w:val="20"/>
        </w:rPr>
        <w:tab/>
      </w:r>
      <w:r w:rsidRPr="00CD1023">
        <w:rPr>
          <w:rFonts w:ascii="Cambria" w:hAnsi="Cambria"/>
        </w:rPr>
        <w:t>Data________________                                                                     Semnătură____</w:t>
      </w:r>
    </w:p>
    <w:sectPr w:rsidR="00482C9D" w:rsidSect="00482C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71D"/>
    <w:multiLevelType w:val="hybridMultilevel"/>
    <w:tmpl w:val="71625062"/>
    <w:lvl w:ilvl="0" w:tplc="0CD6EFF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7F5376CF"/>
    <w:multiLevelType w:val="hybridMultilevel"/>
    <w:tmpl w:val="787A6CA4"/>
    <w:lvl w:ilvl="0" w:tplc="419C7FA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7A7B"/>
    <w:rsid w:val="00004F3C"/>
    <w:rsid w:val="00006076"/>
    <w:rsid w:val="000161EB"/>
    <w:rsid w:val="000172EA"/>
    <w:rsid w:val="00062B71"/>
    <w:rsid w:val="00064CAC"/>
    <w:rsid w:val="0007719E"/>
    <w:rsid w:val="00080554"/>
    <w:rsid w:val="000A45F7"/>
    <w:rsid w:val="000C28E3"/>
    <w:rsid w:val="000D3418"/>
    <w:rsid w:val="000D46EB"/>
    <w:rsid w:val="000D68D1"/>
    <w:rsid w:val="000E505A"/>
    <w:rsid w:val="000F26B8"/>
    <w:rsid w:val="00132EC5"/>
    <w:rsid w:val="00145805"/>
    <w:rsid w:val="00164500"/>
    <w:rsid w:val="00171A3C"/>
    <w:rsid w:val="00174E1C"/>
    <w:rsid w:val="00177405"/>
    <w:rsid w:val="001D139C"/>
    <w:rsid w:val="001D637F"/>
    <w:rsid w:val="001E034C"/>
    <w:rsid w:val="001E06D3"/>
    <w:rsid w:val="001F5B19"/>
    <w:rsid w:val="00234C03"/>
    <w:rsid w:val="00240950"/>
    <w:rsid w:val="00263990"/>
    <w:rsid w:val="00270B0C"/>
    <w:rsid w:val="002C24BA"/>
    <w:rsid w:val="002D7818"/>
    <w:rsid w:val="002D7940"/>
    <w:rsid w:val="002F65E8"/>
    <w:rsid w:val="00312E3C"/>
    <w:rsid w:val="003143AB"/>
    <w:rsid w:val="00336BE8"/>
    <w:rsid w:val="00337246"/>
    <w:rsid w:val="00356117"/>
    <w:rsid w:val="003902ED"/>
    <w:rsid w:val="003931BA"/>
    <w:rsid w:val="003B32B7"/>
    <w:rsid w:val="003B4468"/>
    <w:rsid w:val="003C1F8D"/>
    <w:rsid w:val="00426F50"/>
    <w:rsid w:val="004317E6"/>
    <w:rsid w:val="0045459D"/>
    <w:rsid w:val="0046379B"/>
    <w:rsid w:val="00482C9D"/>
    <w:rsid w:val="004D30E9"/>
    <w:rsid w:val="004E0AC5"/>
    <w:rsid w:val="004F51DB"/>
    <w:rsid w:val="00554F95"/>
    <w:rsid w:val="0056079C"/>
    <w:rsid w:val="005707C1"/>
    <w:rsid w:val="0057358C"/>
    <w:rsid w:val="0058785B"/>
    <w:rsid w:val="005C2901"/>
    <w:rsid w:val="005C5E1D"/>
    <w:rsid w:val="005C5F95"/>
    <w:rsid w:val="00620B43"/>
    <w:rsid w:val="00632B26"/>
    <w:rsid w:val="00640099"/>
    <w:rsid w:val="00680D96"/>
    <w:rsid w:val="006B21AB"/>
    <w:rsid w:val="006C710E"/>
    <w:rsid w:val="006D516A"/>
    <w:rsid w:val="006D7612"/>
    <w:rsid w:val="006E655F"/>
    <w:rsid w:val="00792270"/>
    <w:rsid w:val="007B1B6E"/>
    <w:rsid w:val="007C2FCA"/>
    <w:rsid w:val="007E59C8"/>
    <w:rsid w:val="00823999"/>
    <w:rsid w:val="0082729A"/>
    <w:rsid w:val="00831F75"/>
    <w:rsid w:val="008557A3"/>
    <w:rsid w:val="00886993"/>
    <w:rsid w:val="00891F09"/>
    <w:rsid w:val="00897476"/>
    <w:rsid w:val="008A7A7B"/>
    <w:rsid w:val="008C643F"/>
    <w:rsid w:val="008E7025"/>
    <w:rsid w:val="008F09E1"/>
    <w:rsid w:val="008F3FCC"/>
    <w:rsid w:val="008F6775"/>
    <w:rsid w:val="009078BD"/>
    <w:rsid w:val="0094127A"/>
    <w:rsid w:val="009843FB"/>
    <w:rsid w:val="00991C83"/>
    <w:rsid w:val="009B4743"/>
    <w:rsid w:val="009E38E9"/>
    <w:rsid w:val="00A24840"/>
    <w:rsid w:val="00A43CA8"/>
    <w:rsid w:val="00A64B01"/>
    <w:rsid w:val="00A65068"/>
    <w:rsid w:val="00A97FD2"/>
    <w:rsid w:val="00AB6EDB"/>
    <w:rsid w:val="00AC69E5"/>
    <w:rsid w:val="00AD507D"/>
    <w:rsid w:val="00AE17DB"/>
    <w:rsid w:val="00AE5231"/>
    <w:rsid w:val="00B00855"/>
    <w:rsid w:val="00B31F3F"/>
    <w:rsid w:val="00B775A5"/>
    <w:rsid w:val="00B8614F"/>
    <w:rsid w:val="00BB5E00"/>
    <w:rsid w:val="00BE4FD3"/>
    <w:rsid w:val="00BF4C48"/>
    <w:rsid w:val="00C403D0"/>
    <w:rsid w:val="00C7393D"/>
    <w:rsid w:val="00C7542E"/>
    <w:rsid w:val="00CA3E41"/>
    <w:rsid w:val="00CD5495"/>
    <w:rsid w:val="00D32DF6"/>
    <w:rsid w:val="00D44744"/>
    <w:rsid w:val="00D54F5F"/>
    <w:rsid w:val="00DB2F93"/>
    <w:rsid w:val="00DC6402"/>
    <w:rsid w:val="00DE7A21"/>
    <w:rsid w:val="00E06692"/>
    <w:rsid w:val="00E156AD"/>
    <w:rsid w:val="00E260FB"/>
    <w:rsid w:val="00E459EA"/>
    <w:rsid w:val="00E84946"/>
    <w:rsid w:val="00E958EF"/>
    <w:rsid w:val="00EB1ACF"/>
    <w:rsid w:val="00EB4DEA"/>
    <w:rsid w:val="00EB69C3"/>
    <w:rsid w:val="00EC18C9"/>
    <w:rsid w:val="00EC610A"/>
    <w:rsid w:val="00EC67E9"/>
    <w:rsid w:val="00EE5F30"/>
    <w:rsid w:val="00F231B0"/>
    <w:rsid w:val="00F364F0"/>
    <w:rsid w:val="00F436F5"/>
    <w:rsid w:val="00F953A1"/>
    <w:rsid w:val="00FA3E06"/>
    <w:rsid w:val="00FC2356"/>
    <w:rsid w:val="00FE1FE9"/>
    <w:rsid w:val="00FE404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A7B"/>
    <w:pPr>
      <w:spacing w:after="160"/>
      <w:jc w:val="both"/>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1"/>
    <w:qFormat/>
    <w:rsid w:val="008A7A7B"/>
    <w:pPr>
      <w:widowControl w:val="0"/>
      <w:autoSpaceDE w:val="0"/>
      <w:autoSpaceDN w:val="0"/>
      <w:spacing w:after="0" w:line="240" w:lineRule="auto"/>
      <w:ind w:left="121" w:hanging="36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2355</Characters>
  <Application>Microsoft Office Word</Application>
  <DocSecurity>0</DocSecurity>
  <Lines>19</Lines>
  <Paragraphs>5</Paragraphs>
  <ScaleCrop>false</ScaleCrop>
  <Company>Unitate Scolara</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2021-04-21T11:36:00Z</dcterms:created>
  <dcterms:modified xsi:type="dcterms:W3CDTF">2021-04-21T11:36:00Z</dcterms:modified>
</cp:coreProperties>
</file>